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69EE" w:rsidRPr="00EB70DF" w:rsidRDefault="00287145" w:rsidP="00F167B9">
      <w:pPr>
        <w:spacing w:after="0" w:line="240" w:lineRule="auto"/>
        <w:jc w:val="center"/>
        <w:rPr>
          <w:rFonts w:asciiTheme="minorHAnsi" w:eastAsia="Arial Unicode MS" w:hAnsiTheme="minorHAnsi" w:cstheme="minorHAnsi"/>
          <w:b/>
          <w:color w:val="002060"/>
          <w:sz w:val="24"/>
          <w:szCs w:val="24"/>
        </w:rPr>
      </w:pPr>
      <w:r w:rsidRPr="00EB70DF">
        <w:rPr>
          <w:rFonts w:asciiTheme="minorHAnsi" w:hAnsiTheme="minorHAnsi" w:cstheme="minorHAnsi"/>
          <w:noProof/>
          <w:color w:val="002060"/>
          <w:lang w:eastAsia="ru-RU"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 wp14:anchorId="110D1D2E" wp14:editId="3F2521B6">
                <wp:simplePos x="0" y="0"/>
                <wp:positionH relativeFrom="column">
                  <wp:posOffset>-333375</wp:posOffset>
                </wp:positionH>
                <wp:positionV relativeFrom="paragraph">
                  <wp:posOffset>8890</wp:posOffset>
                </wp:positionV>
                <wp:extent cx="1682750" cy="10534650"/>
                <wp:effectExtent l="0" t="0" r="0" b="0"/>
                <wp:wrapNone/>
                <wp:docPr id="6" name="Прямоугольный тре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2750" cy="10534650"/>
                        </a:xfrm>
                        <a:prstGeom prst="rtTriangle">
                          <a:avLst/>
                        </a:prstGeom>
                        <a:solidFill>
                          <a:schemeClr val="accent1">
                            <a:alpha val="26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779741" id="_x0000_t6" coordsize="21600,21600" o:spt="6" path="m,l,21600r21600,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Прямоугольный треугольник 6" o:spid="_x0000_s1026" type="#_x0000_t6" style="position:absolute;margin-left:-26.25pt;margin-top:.7pt;width:132.5pt;height:829.5pt;z-index:2516572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" fillcolor="#4f81bd [3204]" stroked="f" strokeweight="2pt">
                <v:fill opacity="16962f"/>
              </v:shape>
            </w:pict>
          </mc:Fallback>
        </mc:AlternateContent>
      </w:r>
      <w:r w:rsidR="00EB70DF" w:rsidRPr="00EB70DF">
        <w:rPr>
          <w:rFonts w:asciiTheme="minorHAnsi" w:hAnsiTheme="minorHAnsi" w:cstheme="minorHAnsi"/>
          <w:noProof/>
          <w:color w:val="002060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735A8F7" wp14:editId="409FFC0C">
                <wp:simplePos x="0" y="0"/>
                <wp:positionH relativeFrom="page">
                  <wp:posOffset>6135756</wp:posOffset>
                </wp:positionH>
                <wp:positionV relativeFrom="paragraph">
                  <wp:posOffset>15847</wp:posOffset>
                </wp:positionV>
                <wp:extent cx="1430655" cy="10561679"/>
                <wp:effectExtent l="0" t="0" r="0" b="0"/>
                <wp:wrapNone/>
                <wp:docPr id="8" name="Прямоугольный тре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430655" cy="10561679"/>
                        </a:xfrm>
                        <a:prstGeom prst="rtTriangle">
                          <a:avLst/>
                        </a:prstGeom>
                        <a:solidFill>
                          <a:schemeClr val="accent1">
                            <a:alpha val="26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AA515C" id="Прямоугольный треугольник 8" o:spid="_x0000_s1026" type="#_x0000_t6" style="position:absolute;margin-left:483.15pt;margin-top:1.25pt;width:112.65pt;height:831.65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" fillcolor="#4f81bd [3204]" stroked="f" strokeweight="2pt">
                <v:fill opacity="16962f"/>
                <w10:wrap anchorx="page"/>
              </v:shape>
            </w:pict>
          </mc:Fallback>
        </mc:AlternateContent>
      </w:r>
      <w:r w:rsidR="000069EE" w:rsidRPr="000069EE">
        <w:rPr>
          <w:rFonts w:asciiTheme="minorHAnsi" w:eastAsia="Arial Unicode MS" w:hAnsiTheme="minorHAnsi" w:cstheme="minorHAnsi"/>
          <w:b/>
          <w:color w:val="002060"/>
          <w:sz w:val="24"/>
          <w:szCs w:val="24"/>
        </w:rPr>
        <w:t>ИНФОРМАЦИОННОЕ ПИСЬМО</w:t>
      </w:r>
    </w:p>
    <w:p w:rsidR="00E75A44" w:rsidRPr="000069EE" w:rsidRDefault="00E75A44" w:rsidP="000069EE">
      <w:pPr>
        <w:spacing w:after="0" w:line="240" w:lineRule="auto"/>
        <w:ind w:right="567"/>
        <w:jc w:val="center"/>
        <w:rPr>
          <w:rFonts w:asciiTheme="minorHAnsi" w:eastAsia="Arial Unicode MS" w:hAnsiTheme="minorHAnsi" w:cstheme="minorHAnsi"/>
          <w:b/>
          <w:color w:val="002060"/>
          <w:sz w:val="24"/>
          <w:szCs w:val="24"/>
        </w:rPr>
      </w:pPr>
    </w:p>
    <w:p w:rsidR="000069EE" w:rsidRPr="000069EE" w:rsidRDefault="000069EE" w:rsidP="000E4F25">
      <w:pPr>
        <w:spacing w:after="0" w:line="240" w:lineRule="auto"/>
        <w:ind w:left="2124" w:right="142"/>
        <w:rPr>
          <w:rFonts w:asciiTheme="minorHAnsi" w:eastAsia="Arial Unicode MS" w:hAnsiTheme="minorHAnsi" w:cstheme="minorHAnsi"/>
          <w:color w:val="002060"/>
          <w:sz w:val="24"/>
          <w:szCs w:val="24"/>
        </w:rPr>
      </w:pPr>
      <w:r w:rsidRPr="000069EE">
        <w:rPr>
          <w:rFonts w:asciiTheme="minorHAnsi" w:eastAsia="Arial Unicode MS" w:hAnsiTheme="minorHAnsi" w:cstheme="minorHAnsi"/>
          <w:b/>
          <w:color w:val="002060"/>
          <w:sz w:val="24"/>
          <w:szCs w:val="24"/>
        </w:rPr>
        <w:t>Центр повышения квалификации адвокатов «ВОСТОЧНЫЙ»</w:t>
      </w:r>
    </w:p>
    <w:p w:rsidR="009E422B" w:rsidRDefault="009E422B" w:rsidP="00E75A44">
      <w:pPr>
        <w:spacing w:after="0" w:line="240" w:lineRule="auto"/>
        <w:ind w:right="142"/>
        <w:jc w:val="center"/>
        <w:rPr>
          <w:rFonts w:asciiTheme="minorHAnsi" w:eastAsia="Arial Unicode MS" w:hAnsiTheme="minorHAnsi" w:cstheme="minorHAnsi"/>
          <w:color w:val="002060"/>
          <w:sz w:val="24"/>
          <w:szCs w:val="24"/>
        </w:rPr>
      </w:pPr>
      <w:r>
        <w:rPr>
          <w:rFonts w:asciiTheme="minorHAnsi" w:eastAsia="Arial Unicode MS" w:hAnsiTheme="minorHAnsi" w:cstheme="minorHAnsi"/>
          <w:i/>
          <w:color w:val="002060"/>
          <w:sz w:val="24"/>
          <w:szCs w:val="24"/>
        </w:rPr>
        <w:t>(</w:t>
      </w:r>
      <w:r w:rsidR="000069EE" w:rsidRPr="000069EE">
        <w:rPr>
          <w:rFonts w:asciiTheme="minorHAnsi" w:eastAsia="Arial Unicode MS" w:hAnsiTheme="minorHAnsi" w:cstheme="minorHAnsi"/>
          <w:i/>
          <w:color w:val="002060"/>
          <w:sz w:val="24"/>
          <w:szCs w:val="24"/>
        </w:rPr>
        <w:t>совместный образовательный проект Юр</w:t>
      </w:r>
      <w:r w:rsidR="00E75A44" w:rsidRPr="00EB70DF">
        <w:rPr>
          <w:rFonts w:asciiTheme="minorHAnsi" w:eastAsia="Arial Unicode MS" w:hAnsiTheme="minorHAnsi" w:cstheme="minorHAnsi"/>
          <w:i/>
          <w:color w:val="002060"/>
          <w:sz w:val="24"/>
          <w:szCs w:val="24"/>
        </w:rPr>
        <w:t xml:space="preserve">идического института Иркутского </w:t>
      </w:r>
      <w:r w:rsidR="000069EE" w:rsidRPr="000069EE">
        <w:rPr>
          <w:rFonts w:asciiTheme="minorHAnsi" w:eastAsia="Arial Unicode MS" w:hAnsiTheme="minorHAnsi" w:cstheme="minorHAnsi"/>
          <w:i/>
          <w:color w:val="002060"/>
          <w:sz w:val="24"/>
          <w:szCs w:val="24"/>
        </w:rPr>
        <w:t>государственного университета и Адвок</w:t>
      </w:r>
      <w:r>
        <w:rPr>
          <w:rFonts w:asciiTheme="minorHAnsi" w:eastAsia="Arial Unicode MS" w:hAnsiTheme="minorHAnsi" w:cstheme="minorHAnsi"/>
          <w:i/>
          <w:color w:val="002060"/>
          <w:sz w:val="24"/>
          <w:szCs w:val="24"/>
        </w:rPr>
        <w:t>атской палаты Иркутской области)</w:t>
      </w:r>
      <w:r w:rsidR="000069EE" w:rsidRPr="000069EE">
        <w:rPr>
          <w:rFonts w:asciiTheme="minorHAnsi" w:eastAsia="Arial Unicode MS" w:hAnsiTheme="minorHAnsi" w:cstheme="minorHAnsi"/>
          <w:color w:val="002060"/>
          <w:sz w:val="24"/>
          <w:szCs w:val="24"/>
        </w:rPr>
        <w:t xml:space="preserve"> </w:t>
      </w:r>
    </w:p>
    <w:p w:rsidR="009E422B" w:rsidRDefault="000069EE" w:rsidP="00E75A44">
      <w:pPr>
        <w:spacing w:after="0" w:line="240" w:lineRule="auto"/>
        <w:ind w:right="142"/>
        <w:jc w:val="center"/>
        <w:rPr>
          <w:rFonts w:asciiTheme="minorHAnsi" w:eastAsia="Arial Unicode MS" w:hAnsiTheme="minorHAnsi" w:cstheme="minorHAnsi"/>
          <w:color w:val="002060"/>
          <w:sz w:val="24"/>
          <w:szCs w:val="24"/>
        </w:rPr>
      </w:pPr>
      <w:r w:rsidRPr="000069EE">
        <w:rPr>
          <w:rFonts w:asciiTheme="minorHAnsi" w:eastAsia="Arial Unicode MS" w:hAnsiTheme="minorHAnsi" w:cstheme="minorHAnsi"/>
          <w:color w:val="002060"/>
          <w:sz w:val="24"/>
          <w:szCs w:val="24"/>
        </w:rPr>
        <w:t>при поддержке Ф</w:t>
      </w:r>
      <w:r w:rsidR="009E422B">
        <w:rPr>
          <w:rFonts w:asciiTheme="minorHAnsi" w:eastAsia="Arial Unicode MS" w:hAnsiTheme="minorHAnsi" w:cstheme="minorHAnsi"/>
          <w:color w:val="002060"/>
          <w:sz w:val="24"/>
          <w:szCs w:val="24"/>
        </w:rPr>
        <w:t xml:space="preserve">едеральной палаты адвокатов </w:t>
      </w:r>
      <w:r w:rsidRPr="000069EE">
        <w:rPr>
          <w:rFonts w:asciiTheme="minorHAnsi" w:eastAsia="Arial Unicode MS" w:hAnsiTheme="minorHAnsi" w:cstheme="minorHAnsi"/>
          <w:color w:val="002060"/>
          <w:sz w:val="24"/>
          <w:szCs w:val="24"/>
        </w:rPr>
        <w:t xml:space="preserve">РФ </w:t>
      </w:r>
    </w:p>
    <w:p w:rsidR="00F167B9" w:rsidRDefault="00F167B9" w:rsidP="00E75A44">
      <w:pPr>
        <w:spacing w:after="0" w:line="240" w:lineRule="auto"/>
        <w:ind w:right="142"/>
        <w:jc w:val="center"/>
        <w:rPr>
          <w:rFonts w:asciiTheme="minorHAnsi" w:eastAsia="Times New Roman" w:hAnsiTheme="minorHAnsi" w:cstheme="minorHAnsi"/>
          <w:color w:val="002060"/>
          <w:sz w:val="24"/>
          <w:szCs w:val="24"/>
          <w:lang w:eastAsia="ru-RU"/>
        </w:rPr>
      </w:pPr>
      <w:r w:rsidRPr="00EB70DF">
        <w:rPr>
          <w:rFonts w:asciiTheme="minorHAnsi" w:hAnsiTheme="minorHAnsi" w:cstheme="minorHAnsi"/>
          <w:noProof/>
          <w:color w:val="002060"/>
          <w:lang w:eastAsia="ru-RU"/>
        </w:rPr>
        <w:drawing>
          <wp:anchor distT="0" distB="0" distL="114300" distR="114300" simplePos="0" relativeHeight="251658240" behindDoc="1" locked="0" layoutInCell="1" allowOverlap="1" wp14:anchorId="66FA4F65" wp14:editId="2BC4CCD4">
            <wp:simplePos x="0" y="0"/>
            <wp:positionH relativeFrom="margin">
              <wp:posOffset>122555</wp:posOffset>
            </wp:positionH>
            <wp:positionV relativeFrom="paragraph">
              <wp:posOffset>43180</wp:posOffset>
            </wp:positionV>
            <wp:extent cx="1074145" cy="365337"/>
            <wp:effectExtent l="0" t="0" r="0" b="0"/>
            <wp:wrapNone/>
            <wp:docPr id="1" name="Рисунок 1" descr="C:\Users\Nina\AppData\Local\Microsoft\Windows\INetCache\Content.Word\shor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Nina\AppData\Local\Microsoft\Windows\INetCache\Content.Word\short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4145" cy="3653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B70DF">
        <w:rPr>
          <w:rFonts w:asciiTheme="minorHAnsi" w:hAnsiTheme="minorHAnsi" w:cstheme="minorHAnsi"/>
          <w:noProof/>
          <w:color w:val="002060"/>
          <w:lang w:eastAsia="ru-RU"/>
        </w:rPr>
        <w:drawing>
          <wp:anchor distT="0" distB="0" distL="114300" distR="114300" simplePos="0" relativeHeight="251663360" behindDoc="1" locked="0" layoutInCell="1" allowOverlap="1" wp14:anchorId="714B05B0" wp14:editId="66262A78">
            <wp:simplePos x="0" y="0"/>
            <wp:positionH relativeFrom="margin">
              <wp:posOffset>5677535</wp:posOffset>
            </wp:positionH>
            <wp:positionV relativeFrom="paragraph">
              <wp:posOffset>45085</wp:posOffset>
            </wp:positionV>
            <wp:extent cx="1073785" cy="365125"/>
            <wp:effectExtent l="0" t="0" r="0" b="0"/>
            <wp:wrapNone/>
            <wp:docPr id="2" name="Рисунок 2" descr="C:\Users\Nina\AppData\Local\Microsoft\Windows\INetCache\Content.Word\shor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Nina\AppData\Local\Microsoft\Windows\INetCache\Content.Word\short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3785" cy="365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69EE" w:rsidRPr="000069EE">
        <w:rPr>
          <w:rFonts w:asciiTheme="minorHAnsi" w:eastAsia="Times New Roman" w:hAnsiTheme="minorHAnsi" w:cstheme="minorHAnsi"/>
          <w:color w:val="002060"/>
          <w:sz w:val="24"/>
          <w:szCs w:val="24"/>
          <w:lang w:eastAsia="ru-RU"/>
        </w:rPr>
        <w:t xml:space="preserve">проводит </w:t>
      </w:r>
    </w:p>
    <w:p w:rsidR="009E422B" w:rsidRPr="00F167B9" w:rsidRDefault="00F167B9" w:rsidP="00E75A44">
      <w:pPr>
        <w:spacing w:after="0" w:line="240" w:lineRule="auto"/>
        <w:ind w:right="142"/>
        <w:jc w:val="center"/>
        <w:rPr>
          <w:rFonts w:asciiTheme="minorHAnsi" w:eastAsia="Times New Roman" w:hAnsiTheme="minorHAnsi" w:cstheme="minorHAnsi"/>
          <w:i/>
          <w:color w:val="002060"/>
          <w:sz w:val="24"/>
          <w:szCs w:val="24"/>
          <w:lang w:eastAsia="ru-RU"/>
        </w:rPr>
      </w:pPr>
      <w:r w:rsidRPr="00F167B9">
        <w:rPr>
          <w:rFonts w:asciiTheme="minorHAnsi" w:eastAsia="Times New Roman" w:hAnsiTheme="minorHAnsi" w:cstheme="minorHAnsi"/>
          <w:i/>
          <w:color w:val="002060"/>
          <w:sz w:val="24"/>
          <w:szCs w:val="24"/>
          <w:lang w:eastAsia="ru-RU"/>
        </w:rPr>
        <w:t>В</w:t>
      </w:r>
      <w:r w:rsidR="000E4F25" w:rsidRPr="00F167B9">
        <w:rPr>
          <w:rFonts w:asciiTheme="minorHAnsi" w:eastAsia="Times New Roman" w:hAnsiTheme="minorHAnsi" w:cstheme="minorHAnsi"/>
          <w:i/>
          <w:color w:val="002060"/>
          <w:sz w:val="24"/>
          <w:szCs w:val="24"/>
          <w:lang w:eastAsia="ru-RU"/>
        </w:rPr>
        <w:t xml:space="preserve">сероссийский </w:t>
      </w:r>
      <w:r w:rsidR="000069EE" w:rsidRPr="00F167B9">
        <w:rPr>
          <w:rFonts w:asciiTheme="minorHAnsi" w:eastAsia="Times New Roman" w:hAnsiTheme="minorHAnsi" w:cstheme="minorHAnsi"/>
          <w:i/>
          <w:color w:val="002060"/>
          <w:sz w:val="24"/>
          <w:szCs w:val="24"/>
          <w:lang w:eastAsia="ru-RU"/>
        </w:rPr>
        <w:t>дистанционный курс</w:t>
      </w:r>
      <w:r w:rsidR="009E422B" w:rsidRPr="00F167B9">
        <w:rPr>
          <w:rFonts w:asciiTheme="minorHAnsi" w:eastAsia="Times New Roman" w:hAnsiTheme="minorHAnsi" w:cstheme="minorHAnsi"/>
          <w:i/>
          <w:color w:val="002060"/>
          <w:sz w:val="24"/>
          <w:szCs w:val="24"/>
          <w:lang w:eastAsia="ru-RU"/>
        </w:rPr>
        <w:t xml:space="preserve"> </w:t>
      </w:r>
    </w:p>
    <w:p w:rsidR="000E4F25" w:rsidRDefault="009E422B" w:rsidP="00E75A44">
      <w:pPr>
        <w:spacing w:after="0" w:line="240" w:lineRule="auto"/>
        <w:ind w:right="142"/>
        <w:jc w:val="center"/>
        <w:rPr>
          <w:rFonts w:asciiTheme="minorHAnsi" w:eastAsia="Times New Roman" w:hAnsiTheme="minorHAnsi" w:cstheme="minorHAnsi"/>
          <w:color w:val="002060"/>
          <w:sz w:val="24"/>
          <w:szCs w:val="24"/>
          <w:lang w:eastAsia="ru-RU"/>
        </w:rPr>
      </w:pPr>
      <w:r w:rsidRPr="00F167B9">
        <w:rPr>
          <w:rFonts w:asciiTheme="minorHAnsi" w:eastAsia="Times New Roman" w:hAnsiTheme="minorHAnsi" w:cstheme="minorHAnsi"/>
          <w:i/>
          <w:color w:val="002060"/>
          <w:sz w:val="24"/>
          <w:szCs w:val="24"/>
          <w:lang w:eastAsia="ru-RU"/>
        </w:rPr>
        <w:t>повышения профессионального уровня адвокатов</w:t>
      </w:r>
      <w:r w:rsidR="000069EE" w:rsidRPr="00EB70DF">
        <w:rPr>
          <w:rFonts w:asciiTheme="minorHAnsi" w:eastAsia="Times New Roman" w:hAnsiTheme="minorHAnsi" w:cstheme="minorHAnsi"/>
          <w:color w:val="002060"/>
          <w:sz w:val="24"/>
          <w:szCs w:val="24"/>
          <w:lang w:eastAsia="ru-RU"/>
        </w:rPr>
        <w:t xml:space="preserve"> </w:t>
      </w:r>
    </w:p>
    <w:p w:rsidR="000E4F25" w:rsidRDefault="0055644B" w:rsidP="00E75A44">
      <w:pPr>
        <w:spacing w:after="0" w:line="240" w:lineRule="auto"/>
        <w:ind w:right="142"/>
        <w:jc w:val="center"/>
        <w:rPr>
          <w:rFonts w:asciiTheme="minorHAnsi" w:eastAsia="Times New Roman" w:hAnsiTheme="minorHAnsi" w:cstheme="minorHAnsi"/>
          <w:b/>
          <w:color w:val="002060"/>
          <w:sz w:val="24"/>
          <w:szCs w:val="24"/>
          <w:lang w:eastAsia="ru-RU"/>
        </w:rPr>
      </w:pPr>
      <w:r w:rsidRPr="000E4F25">
        <w:rPr>
          <w:rFonts w:asciiTheme="minorHAnsi" w:eastAsia="Times New Roman" w:hAnsiTheme="minorHAnsi" w:cstheme="minorHAnsi"/>
          <w:b/>
          <w:color w:val="002060"/>
          <w:sz w:val="24"/>
          <w:szCs w:val="24"/>
          <w:lang w:eastAsia="ru-RU"/>
        </w:rPr>
        <w:t xml:space="preserve">«Противодействие пыткам, провокациям и фальсификациям </w:t>
      </w:r>
    </w:p>
    <w:p w:rsidR="00C2083F" w:rsidRDefault="0055644B" w:rsidP="00E75A44">
      <w:pPr>
        <w:spacing w:after="0" w:line="240" w:lineRule="auto"/>
        <w:ind w:right="142"/>
        <w:jc w:val="center"/>
        <w:rPr>
          <w:rFonts w:asciiTheme="minorHAnsi" w:hAnsiTheme="minorHAnsi" w:cstheme="minorHAnsi"/>
          <w:b/>
          <w:color w:val="002060"/>
        </w:rPr>
      </w:pPr>
      <w:r w:rsidRPr="000E4F25">
        <w:rPr>
          <w:rFonts w:asciiTheme="minorHAnsi" w:eastAsia="Times New Roman" w:hAnsiTheme="minorHAnsi" w:cstheme="minorHAnsi"/>
          <w:b/>
          <w:color w:val="002060"/>
          <w:sz w:val="24"/>
          <w:szCs w:val="24"/>
          <w:lang w:eastAsia="ru-RU"/>
        </w:rPr>
        <w:t>при осуществл</w:t>
      </w:r>
      <w:r w:rsidR="009E422B">
        <w:rPr>
          <w:rFonts w:asciiTheme="minorHAnsi" w:eastAsia="Times New Roman" w:hAnsiTheme="minorHAnsi" w:cstheme="minorHAnsi"/>
          <w:b/>
          <w:color w:val="002060"/>
          <w:sz w:val="24"/>
          <w:szCs w:val="24"/>
          <w:lang w:eastAsia="ru-RU"/>
        </w:rPr>
        <w:t>ении защиты по уголовным делам» (</w:t>
      </w:r>
      <w:r w:rsidR="009E422B">
        <w:rPr>
          <w:rFonts w:asciiTheme="minorHAnsi" w:hAnsiTheme="minorHAnsi" w:cstheme="minorHAnsi"/>
          <w:b/>
          <w:color w:val="002060"/>
          <w:lang w:val="en-US"/>
        </w:rPr>
        <w:t>LEX</w:t>
      </w:r>
      <w:r w:rsidR="00C2083F" w:rsidRPr="000E4F25">
        <w:rPr>
          <w:rFonts w:asciiTheme="minorHAnsi" w:hAnsiTheme="minorHAnsi" w:cstheme="minorHAnsi"/>
          <w:b/>
          <w:color w:val="002060"/>
        </w:rPr>
        <w:t xml:space="preserve"> </w:t>
      </w:r>
      <w:r w:rsidR="00C2083F" w:rsidRPr="000E4F25">
        <w:rPr>
          <w:rFonts w:asciiTheme="minorHAnsi" w:hAnsiTheme="minorHAnsi" w:cstheme="minorHAnsi"/>
          <w:b/>
          <w:color w:val="002060"/>
          <w:lang w:val="en-US"/>
        </w:rPr>
        <w:t>Q</w:t>
      </w:r>
      <w:r w:rsidR="009E422B">
        <w:rPr>
          <w:rFonts w:asciiTheme="minorHAnsi" w:hAnsiTheme="minorHAnsi" w:cstheme="minorHAnsi"/>
          <w:b/>
          <w:color w:val="002060"/>
          <w:lang w:val="en-US"/>
        </w:rPr>
        <w:t>UOD</w:t>
      </w:r>
      <w:r w:rsidR="009E422B">
        <w:rPr>
          <w:rFonts w:asciiTheme="minorHAnsi" w:hAnsiTheme="minorHAnsi" w:cstheme="minorHAnsi"/>
          <w:b/>
          <w:color w:val="002060"/>
        </w:rPr>
        <w:t>-2020</w:t>
      </w:r>
      <w:r w:rsidR="009E422B" w:rsidRPr="009E422B">
        <w:rPr>
          <w:rFonts w:asciiTheme="minorHAnsi" w:hAnsiTheme="minorHAnsi" w:cstheme="minorHAnsi"/>
          <w:b/>
          <w:color w:val="002060"/>
        </w:rPr>
        <w:t>)</w:t>
      </w:r>
    </w:p>
    <w:p w:rsidR="00EA732D" w:rsidRPr="00EB70DF" w:rsidRDefault="00EA732D" w:rsidP="00E75A44">
      <w:pPr>
        <w:spacing w:after="0" w:line="240" w:lineRule="auto"/>
        <w:ind w:right="142"/>
        <w:jc w:val="center"/>
        <w:rPr>
          <w:rFonts w:asciiTheme="minorHAnsi" w:hAnsiTheme="minorHAnsi" w:cstheme="minorHAnsi"/>
          <w:color w:val="002060"/>
        </w:rPr>
      </w:pPr>
      <w:r>
        <w:rPr>
          <w:rFonts w:asciiTheme="minorHAnsi" w:hAnsiTheme="minorHAnsi" w:cstheme="minorHAnsi"/>
          <w:b/>
          <w:color w:val="002060"/>
        </w:rPr>
        <w:t>15 апреля – 17 мая 2020 г.</w:t>
      </w:r>
    </w:p>
    <w:p w:rsidR="000E4F25" w:rsidRDefault="000E4F25" w:rsidP="001766AC">
      <w:pPr>
        <w:spacing w:after="0"/>
        <w:ind w:firstLine="708"/>
        <w:jc w:val="both"/>
        <w:rPr>
          <w:rFonts w:asciiTheme="minorHAnsi" w:hAnsiTheme="minorHAnsi" w:cstheme="minorHAnsi"/>
          <w:color w:val="002060"/>
        </w:rPr>
      </w:pPr>
    </w:p>
    <w:p w:rsidR="00557151" w:rsidRPr="003A2CB3" w:rsidRDefault="003A2CB3" w:rsidP="00BC6242">
      <w:pPr>
        <w:spacing w:after="0" w:line="240" w:lineRule="auto"/>
        <w:ind w:firstLine="709"/>
        <w:jc w:val="both"/>
        <w:rPr>
          <w:rFonts w:asciiTheme="minorHAnsi" w:hAnsiTheme="minorHAnsi" w:cstheme="minorHAnsi"/>
          <w:color w:val="002060"/>
        </w:rPr>
      </w:pPr>
      <w:r w:rsidRPr="003A2CB3">
        <w:rPr>
          <w:rFonts w:asciiTheme="minorHAnsi" w:hAnsiTheme="minorHAnsi" w:cstheme="minorHAnsi"/>
          <w:color w:val="002060"/>
        </w:rPr>
        <w:t xml:space="preserve">Курс разработан экспертами </w:t>
      </w:r>
      <w:r>
        <w:rPr>
          <w:rFonts w:asciiTheme="minorHAnsi" w:hAnsiTheme="minorHAnsi" w:cstheme="minorHAnsi"/>
          <w:color w:val="002060"/>
        </w:rPr>
        <w:t>и представителями</w:t>
      </w:r>
      <w:r w:rsidRPr="003A2CB3">
        <w:rPr>
          <w:rFonts w:asciiTheme="minorHAnsi" w:hAnsiTheme="minorHAnsi" w:cstheme="minorHAnsi"/>
          <w:color w:val="002060"/>
        </w:rPr>
        <w:t xml:space="preserve"> ведущих правовых школ России на основе анализа практики </w:t>
      </w:r>
      <w:r w:rsidR="00557151" w:rsidRPr="003A2CB3">
        <w:rPr>
          <w:rFonts w:asciiTheme="minorHAnsi" w:hAnsiTheme="minorHAnsi" w:cstheme="minorHAnsi"/>
          <w:color w:val="002060"/>
        </w:rPr>
        <w:t>органов</w:t>
      </w:r>
      <w:r w:rsidR="00B466E2" w:rsidRPr="003A2CB3">
        <w:rPr>
          <w:rFonts w:asciiTheme="minorHAnsi" w:hAnsiTheme="minorHAnsi" w:cstheme="minorHAnsi"/>
          <w:color w:val="002060"/>
        </w:rPr>
        <w:t>, осуществляющих оперативно-розыскную д</w:t>
      </w:r>
      <w:r w:rsidR="0010282D" w:rsidRPr="003A2CB3">
        <w:rPr>
          <w:rFonts w:asciiTheme="minorHAnsi" w:hAnsiTheme="minorHAnsi" w:cstheme="minorHAnsi"/>
          <w:color w:val="002060"/>
        </w:rPr>
        <w:t xml:space="preserve">еятельность и </w:t>
      </w:r>
      <w:r w:rsidR="00557151" w:rsidRPr="003A2CB3">
        <w:rPr>
          <w:rFonts w:asciiTheme="minorHAnsi" w:hAnsiTheme="minorHAnsi" w:cstheme="minorHAnsi"/>
          <w:color w:val="002060"/>
        </w:rPr>
        <w:t>пр</w:t>
      </w:r>
      <w:r w:rsidR="003F4D49">
        <w:rPr>
          <w:rFonts w:asciiTheme="minorHAnsi" w:hAnsiTheme="minorHAnsi" w:cstheme="minorHAnsi"/>
          <w:color w:val="002060"/>
        </w:rPr>
        <w:t>едварительное расследование</w:t>
      </w:r>
      <w:r w:rsidR="0010282D" w:rsidRPr="003A2CB3">
        <w:rPr>
          <w:rFonts w:asciiTheme="minorHAnsi" w:hAnsiTheme="minorHAnsi" w:cstheme="minorHAnsi"/>
          <w:color w:val="002060"/>
        </w:rPr>
        <w:t>,</w:t>
      </w:r>
      <w:r>
        <w:rPr>
          <w:rFonts w:asciiTheme="minorHAnsi" w:hAnsiTheme="minorHAnsi" w:cstheme="minorHAnsi"/>
          <w:color w:val="002060"/>
        </w:rPr>
        <w:t xml:space="preserve"> которая</w:t>
      </w:r>
      <w:r w:rsidR="00B466E2" w:rsidRPr="003A2CB3">
        <w:rPr>
          <w:rFonts w:asciiTheme="minorHAnsi" w:hAnsiTheme="minorHAnsi" w:cstheme="minorHAnsi"/>
          <w:color w:val="002060"/>
        </w:rPr>
        <w:t xml:space="preserve"> </w:t>
      </w:r>
      <w:r w:rsidR="00557151" w:rsidRPr="003A2CB3">
        <w:rPr>
          <w:rFonts w:asciiTheme="minorHAnsi" w:hAnsiTheme="minorHAnsi" w:cstheme="minorHAnsi"/>
          <w:color w:val="002060"/>
        </w:rPr>
        <w:t>свидетельствует о стойкой неблагоприятной тенденции</w:t>
      </w:r>
      <w:r w:rsidR="00B466E2" w:rsidRPr="003A2CB3">
        <w:rPr>
          <w:rFonts w:asciiTheme="minorHAnsi" w:hAnsiTheme="minorHAnsi" w:cstheme="minorHAnsi"/>
          <w:color w:val="002060"/>
        </w:rPr>
        <w:t xml:space="preserve"> в части регулярного применения</w:t>
      </w:r>
      <w:r w:rsidR="0010282D" w:rsidRPr="003A2CB3">
        <w:rPr>
          <w:rFonts w:asciiTheme="minorHAnsi" w:hAnsiTheme="minorHAnsi" w:cstheme="minorHAnsi"/>
          <w:color w:val="002060"/>
        </w:rPr>
        <w:t xml:space="preserve"> ими</w:t>
      </w:r>
      <w:r w:rsidR="00B466E2" w:rsidRPr="003A2CB3">
        <w:rPr>
          <w:rFonts w:asciiTheme="minorHAnsi" w:hAnsiTheme="minorHAnsi" w:cstheme="minorHAnsi"/>
          <w:color w:val="002060"/>
        </w:rPr>
        <w:t xml:space="preserve"> незаконных методов</w:t>
      </w:r>
      <w:r w:rsidR="0010282D" w:rsidRPr="003A2CB3">
        <w:rPr>
          <w:rFonts w:asciiTheme="minorHAnsi" w:hAnsiTheme="minorHAnsi" w:cstheme="minorHAnsi"/>
          <w:color w:val="002060"/>
        </w:rPr>
        <w:t xml:space="preserve"> работы</w:t>
      </w:r>
      <w:r w:rsidR="00E65EAD" w:rsidRPr="003A2CB3">
        <w:rPr>
          <w:rFonts w:asciiTheme="minorHAnsi" w:hAnsiTheme="minorHAnsi" w:cstheme="minorHAnsi"/>
          <w:color w:val="002060"/>
        </w:rPr>
        <w:t>.</w:t>
      </w:r>
      <w:r w:rsidR="0010282D" w:rsidRPr="003A2CB3">
        <w:rPr>
          <w:rFonts w:asciiTheme="minorHAnsi" w:hAnsiTheme="minorHAnsi" w:cstheme="minorHAnsi"/>
          <w:color w:val="002060"/>
        </w:rPr>
        <w:t xml:space="preserve"> Данная ситуация не остается без внимания со стороны гражданского о</w:t>
      </w:r>
      <w:r w:rsidR="00E65EAD" w:rsidRPr="003A2CB3">
        <w:rPr>
          <w:rFonts w:asciiTheme="minorHAnsi" w:hAnsiTheme="minorHAnsi" w:cstheme="minorHAnsi"/>
          <w:color w:val="002060"/>
        </w:rPr>
        <w:t>бществ</w:t>
      </w:r>
      <w:r w:rsidR="0010282D" w:rsidRPr="003A2CB3">
        <w:rPr>
          <w:rFonts w:asciiTheme="minorHAnsi" w:hAnsiTheme="minorHAnsi" w:cstheme="minorHAnsi"/>
          <w:color w:val="002060"/>
        </w:rPr>
        <w:t xml:space="preserve">а и профессиональных сообществ. </w:t>
      </w:r>
      <w:r w:rsidR="00B466E2" w:rsidRPr="003A2CB3">
        <w:rPr>
          <w:rFonts w:asciiTheme="minorHAnsi" w:hAnsiTheme="minorHAnsi" w:cstheme="minorHAnsi"/>
          <w:color w:val="002060"/>
        </w:rPr>
        <w:t xml:space="preserve">Пытки, </w:t>
      </w:r>
      <w:r w:rsidR="00D0574C" w:rsidRPr="003A2CB3">
        <w:rPr>
          <w:rFonts w:asciiTheme="minorHAnsi" w:hAnsiTheme="minorHAnsi" w:cstheme="minorHAnsi"/>
          <w:color w:val="002060"/>
        </w:rPr>
        <w:t xml:space="preserve">провокации преступлений, </w:t>
      </w:r>
      <w:r w:rsidR="00B466E2" w:rsidRPr="003A2CB3">
        <w:rPr>
          <w:rFonts w:asciiTheme="minorHAnsi" w:hAnsiTheme="minorHAnsi" w:cstheme="minorHAnsi"/>
          <w:color w:val="002060"/>
        </w:rPr>
        <w:t>фальсификация</w:t>
      </w:r>
      <w:r w:rsidR="00D0574C" w:rsidRPr="003A2CB3">
        <w:rPr>
          <w:rFonts w:asciiTheme="minorHAnsi" w:hAnsiTheme="minorHAnsi" w:cstheme="minorHAnsi"/>
          <w:color w:val="002060"/>
        </w:rPr>
        <w:t xml:space="preserve"> доказательств </w:t>
      </w:r>
      <w:r w:rsidR="00B466E2" w:rsidRPr="003A2CB3">
        <w:rPr>
          <w:rFonts w:asciiTheme="minorHAnsi" w:hAnsiTheme="minorHAnsi" w:cstheme="minorHAnsi"/>
          <w:color w:val="002060"/>
        </w:rPr>
        <w:t>–</w:t>
      </w:r>
      <w:r w:rsidR="00557151" w:rsidRPr="003A2CB3">
        <w:rPr>
          <w:rFonts w:asciiTheme="minorHAnsi" w:hAnsiTheme="minorHAnsi" w:cstheme="minorHAnsi"/>
          <w:color w:val="002060"/>
        </w:rPr>
        <w:t xml:space="preserve"> </w:t>
      </w:r>
      <w:r w:rsidR="00B466E2" w:rsidRPr="003A2CB3">
        <w:rPr>
          <w:rFonts w:asciiTheme="minorHAnsi" w:hAnsiTheme="minorHAnsi" w:cstheme="minorHAnsi"/>
          <w:color w:val="002060"/>
        </w:rPr>
        <w:t>все эти явления сегодня нося</w:t>
      </w:r>
      <w:r w:rsidR="00557151" w:rsidRPr="003A2CB3">
        <w:rPr>
          <w:rFonts w:asciiTheme="minorHAnsi" w:hAnsiTheme="minorHAnsi" w:cstheme="minorHAnsi"/>
          <w:color w:val="002060"/>
        </w:rPr>
        <w:t xml:space="preserve">т не единичный характер. К сожалению, </w:t>
      </w:r>
      <w:r w:rsidR="00E65EAD" w:rsidRPr="003A2CB3">
        <w:rPr>
          <w:rFonts w:asciiTheme="minorHAnsi" w:hAnsiTheme="minorHAnsi" w:cstheme="minorHAnsi"/>
          <w:color w:val="002060"/>
        </w:rPr>
        <w:t xml:space="preserve">органы прокуратуры и </w:t>
      </w:r>
      <w:r w:rsidR="00557151" w:rsidRPr="003A2CB3">
        <w:rPr>
          <w:rFonts w:asciiTheme="minorHAnsi" w:hAnsiTheme="minorHAnsi" w:cstheme="minorHAnsi"/>
          <w:color w:val="002060"/>
        </w:rPr>
        <w:t>суды далеко не всегда объективн</w:t>
      </w:r>
      <w:r w:rsidR="00B466E2" w:rsidRPr="003A2CB3">
        <w:rPr>
          <w:rFonts w:asciiTheme="minorHAnsi" w:hAnsiTheme="minorHAnsi" w:cstheme="minorHAnsi"/>
          <w:color w:val="002060"/>
        </w:rPr>
        <w:t>о и не</w:t>
      </w:r>
      <w:r w:rsidR="00557151" w:rsidRPr="003A2CB3">
        <w:rPr>
          <w:rFonts w:asciiTheme="minorHAnsi" w:hAnsiTheme="minorHAnsi" w:cstheme="minorHAnsi"/>
          <w:color w:val="002060"/>
        </w:rPr>
        <w:t xml:space="preserve">предвзято реагируют на поступающую информацию о подобных случаях, зачастую фактически покрывая должностных лиц </w:t>
      </w:r>
      <w:r w:rsidR="00B466E2" w:rsidRPr="003A2CB3">
        <w:rPr>
          <w:rFonts w:asciiTheme="minorHAnsi" w:hAnsiTheme="minorHAnsi" w:cstheme="minorHAnsi"/>
          <w:color w:val="002060"/>
        </w:rPr>
        <w:t xml:space="preserve">оперативно-следственных </w:t>
      </w:r>
      <w:r w:rsidR="00557151" w:rsidRPr="003A2CB3">
        <w:rPr>
          <w:rFonts w:asciiTheme="minorHAnsi" w:hAnsiTheme="minorHAnsi" w:cstheme="minorHAnsi"/>
          <w:color w:val="002060"/>
        </w:rPr>
        <w:t xml:space="preserve">органов. В этой связи многократно возрастает роль адвокатского сообщества, по сути, единственного, кто может </w:t>
      </w:r>
      <w:r w:rsidR="00E65EAD" w:rsidRPr="003A2CB3">
        <w:rPr>
          <w:rFonts w:asciiTheme="minorHAnsi" w:hAnsiTheme="minorHAnsi" w:cstheme="minorHAnsi"/>
          <w:color w:val="002060"/>
        </w:rPr>
        <w:t xml:space="preserve">профессионально </w:t>
      </w:r>
      <w:r w:rsidR="00557151" w:rsidRPr="003A2CB3">
        <w:rPr>
          <w:rFonts w:asciiTheme="minorHAnsi" w:hAnsiTheme="minorHAnsi" w:cstheme="minorHAnsi"/>
          <w:color w:val="002060"/>
        </w:rPr>
        <w:t>противостоять столь инквизиционным проявл</w:t>
      </w:r>
      <w:r w:rsidR="008E744F" w:rsidRPr="003A2CB3">
        <w:rPr>
          <w:rFonts w:asciiTheme="minorHAnsi" w:hAnsiTheme="minorHAnsi" w:cstheme="minorHAnsi"/>
          <w:color w:val="002060"/>
        </w:rPr>
        <w:t>ениям современного отечественного правоприменения по уголовным делам</w:t>
      </w:r>
      <w:r w:rsidR="00287145" w:rsidRPr="003A2CB3">
        <w:rPr>
          <w:rFonts w:asciiTheme="minorHAnsi" w:hAnsiTheme="minorHAnsi" w:cstheme="minorHAnsi"/>
          <w:color w:val="002060"/>
        </w:rPr>
        <w:t>.</w:t>
      </w:r>
      <w:r w:rsidR="00D0574C" w:rsidRPr="003A2CB3">
        <w:rPr>
          <w:rFonts w:asciiTheme="minorHAnsi" w:hAnsiTheme="minorHAnsi" w:cstheme="minorHAnsi"/>
          <w:color w:val="002060"/>
        </w:rPr>
        <w:t xml:space="preserve"> </w:t>
      </w:r>
      <w:r>
        <w:rPr>
          <w:rFonts w:asciiTheme="minorHAnsi" w:hAnsiTheme="minorHAnsi" w:cstheme="minorHAnsi"/>
          <w:color w:val="002060"/>
        </w:rPr>
        <w:t>С</w:t>
      </w:r>
      <w:r w:rsidR="00D0574C" w:rsidRPr="003A2CB3">
        <w:rPr>
          <w:rFonts w:asciiTheme="minorHAnsi" w:hAnsiTheme="minorHAnsi" w:cstheme="minorHAnsi"/>
          <w:color w:val="002060"/>
        </w:rPr>
        <w:t xml:space="preserve">итуация с нарушением прав человека в России </w:t>
      </w:r>
      <w:r w:rsidR="003F4D49">
        <w:rPr>
          <w:rFonts w:asciiTheme="minorHAnsi" w:hAnsiTheme="minorHAnsi" w:cstheme="minorHAnsi"/>
          <w:color w:val="002060"/>
        </w:rPr>
        <w:t>остается острой и актуальной,</w:t>
      </w:r>
      <w:r>
        <w:rPr>
          <w:rFonts w:asciiTheme="minorHAnsi" w:hAnsiTheme="minorHAnsi" w:cstheme="minorHAnsi"/>
          <w:color w:val="002060"/>
        </w:rPr>
        <w:t xml:space="preserve"> </w:t>
      </w:r>
      <w:r w:rsidR="00D0574C" w:rsidRPr="003A2CB3">
        <w:rPr>
          <w:rFonts w:asciiTheme="minorHAnsi" w:hAnsiTheme="minorHAnsi" w:cstheme="minorHAnsi"/>
          <w:color w:val="002060"/>
        </w:rPr>
        <w:t>требу</w:t>
      </w:r>
      <w:r>
        <w:rPr>
          <w:rFonts w:asciiTheme="minorHAnsi" w:hAnsiTheme="minorHAnsi" w:cstheme="minorHAnsi"/>
          <w:color w:val="002060"/>
        </w:rPr>
        <w:t>ет незамедлительных действий, направленных</w:t>
      </w:r>
      <w:r w:rsidR="00D0574C" w:rsidRPr="003A2CB3">
        <w:rPr>
          <w:rFonts w:asciiTheme="minorHAnsi" w:hAnsiTheme="minorHAnsi" w:cstheme="minorHAnsi"/>
          <w:color w:val="002060"/>
        </w:rPr>
        <w:t xml:space="preserve"> на изменение сложившейся ситуации</w:t>
      </w:r>
      <w:r>
        <w:rPr>
          <w:rFonts w:asciiTheme="minorHAnsi" w:hAnsiTheme="minorHAnsi" w:cstheme="minorHAnsi"/>
          <w:color w:val="002060"/>
        </w:rPr>
        <w:t xml:space="preserve">, </w:t>
      </w:r>
      <w:r w:rsidR="00D0574C" w:rsidRPr="003A2CB3">
        <w:rPr>
          <w:rFonts w:asciiTheme="minorHAnsi" w:hAnsiTheme="minorHAnsi" w:cstheme="minorHAnsi"/>
          <w:color w:val="002060"/>
        </w:rPr>
        <w:t>выработку новых стандартов и эффективных механизмов противодействия.</w:t>
      </w:r>
    </w:p>
    <w:p w:rsidR="000E4F25" w:rsidRPr="003A2CB3" w:rsidRDefault="009A63E1" w:rsidP="00BC6242">
      <w:pPr>
        <w:spacing w:after="0" w:line="240" w:lineRule="auto"/>
        <w:ind w:firstLine="709"/>
        <w:jc w:val="both"/>
        <w:rPr>
          <w:rFonts w:asciiTheme="minorHAnsi" w:hAnsiTheme="minorHAnsi" w:cstheme="minorHAnsi"/>
          <w:color w:val="002060"/>
        </w:rPr>
      </w:pPr>
      <w:r w:rsidRPr="00D74167">
        <w:rPr>
          <w:rFonts w:asciiTheme="minorHAnsi" w:hAnsiTheme="minorHAnsi" w:cstheme="minorHAnsi"/>
          <w:b/>
          <w:color w:val="002060"/>
        </w:rPr>
        <w:t>Практический модуль к</w:t>
      </w:r>
      <w:r w:rsidR="009E422B" w:rsidRPr="00D74167">
        <w:rPr>
          <w:rFonts w:asciiTheme="minorHAnsi" w:hAnsiTheme="minorHAnsi" w:cstheme="minorHAnsi"/>
          <w:b/>
          <w:color w:val="002060"/>
        </w:rPr>
        <w:t>урс</w:t>
      </w:r>
      <w:r w:rsidRPr="00D74167">
        <w:rPr>
          <w:rFonts w:asciiTheme="minorHAnsi" w:hAnsiTheme="minorHAnsi" w:cstheme="minorHAnsi"/>
          <w:b/>
          <w:color w:val="002060"/>
        </w:rPr>
        <w:t>а</w:t>
      </w:r>
      <w:r w:rsidR="009E422B" w:rsidRPr="00D74167">
        <w:rPr>
          <w:rFonts w:asciiTheme="minorHAnsi" w:hAnsiTheme="minorHAnsi" w:cstheme="minorHAnsi"/>
          <w:b/>
          <w:color w:val="002060"/>
        </w:rPr>
        <w:t xml:space="preserve"> </w:t>
      </w:r>
      <w:r w:rsidRPr="00D74167">
        <w:rPr>
          <w:rFonts w:asciiTheme="minorHAnsi" w:hAnsiTheme="minorHAnsi" w:cstheme="minorHAnsi"/>
          <w:b/>
          <w:color w:val="002060"/>
        </w:rPr>
        <w:t>«</w:t>
      </w:r>
      <w:r w:rsidR="009E422B" w:rsidRPr="003A2CB3">
        <w:rPr>
          <w:rFonts w:asciiTheme="minorHAnsi" w:hAnsiTheme="minorHAnsi" w:cstheme="minorHAnsi"/>
          <w:b/>
          <w:color w:val="002060"/>
          <w:lang w:val="en-US"/>
        </w:rPr>
        <w:t>LEX</w:t>
      </w:r>
      <w:r w:rsidR="001766AC" w:rsidRPr="003A2CB3">
        <w:rPr>
          <w:rFonts w:asciiTheme="minorHAnsi" w:hAnsiTheme="minorHAnsi" w:cstheme="minorHAnsi"/>
          <w:b/>
          <w:color w:val="002060"/>
        </w:rPr>
        <w:t xml:space="preserve"> </w:t>
      </w:r>
      <w:r w:rsidR="009E422B" w:rsidRPr="003A2CB3">
        <w:rPr>
          <w:rFonts w:asciiTheme="minorHAnsi" w:hAnsiTheme="minorHAnsi" w:cstheme="minorHAnsi"/>
          <w:b/>
          <w:color w:val="002060"/>
          <w:lang w:val="en-US"/>
        </w:rPr>
        <w:t>QUOD</w:t>
      </w:r>
      <w:r w:rsidR="001766AC" w:rsidRPr="003A2CB3">
        <w:rPr>
          <w:rFonts w:asciiTheme="minorHAnsi" w:hAnsiTheme="minorHAnsi" w:cstheme="minorHAnsi"/>
          <w:b/>
          <w:color w:val="002060"/>
        </w:rPr>
        <w:t>-2020</w:t>
      </w:r>
      <w:r>
        <w:rPr>
          <w:rFonts w:asciiTheme="minorHAnsi" w:hAnsiTheme="minorHAnsi" w:cstheme="minorHAnsi"/>
          <w:b/>
          <w:color w:val="002060"/>
        </w:rPr>
        <w:t xml:space="preserve">» </w:t>
      </w:r>
      <w:r w:rsidR="00C2083F" w:rsidRPr="003A2CB3">
        <w:rPr>
          <w:rFonts w:asciiTheme="minorHAnsi" w:hAnsiTheme="minorHAnsi" w:cstheme="minorHAnsi"/>
          <w:color w:val="002060"/>
        </w:rPr>
        <w:t xml:space="preserve">разработан на основе </w:t>
      </w:r>
      <w:r w:rsidR="006C6770" w:rsidRPr="003A2CB3">
        <w:rPr>
          <w:rFonts w:asciiTheme="minorHAnsi" w:hAnsiTheme="minorHAnsi" w:cstheme="minorHAnsi"/>
          <w:color w:val="002060"/>
        </w:rPr>
        <w:t xml:space="preserve">материалов </w:t>
      </w:r>
      <w:r w:rsidR="00C2083F" w:rsidRPr="003A2CB3">
        <w:rPr>
          <w:rFonts w:asciiTheme="minorHAnsi" w:hAnsiTheme="minorHAnsi" w:cstheme="minorHAnsi"/>
          <w:color w:val="002060"/>
        </w:rPr>
        <w:t>реальных уголовных дел, которые адаптированы для учебного процесса</w:t>
      </w:r>
      <w:r w:rsidR="00420B4A" w:rsidRPr="003A2CB3">
        <w:rPr>
          <w:rFonts w:asciiTheme="minorHAnsi" w:hAnsiTheme="minorHAnsi" w:cstheme="minorHAnsi"/>
          <w:color w:val="002060"/>
        </w:rPr>
        <w:t>,</w:t>
      </w:r>
      <w:r w:rsidR="00C2083F" w:rsidRPr="003A2CB3">
        <w:rPr>
          <w:rFonts w:asciiTheme="minorHAnsi" w:hAnsiTheme="minorHAnsi" w:cstheme="minorHAnsi"/>
          <w:color w:val="002060"/>
        </w:rPr>
        <w:t xml:space="preserve"> направлен на углубление практических знаний и навыков о проблемных областях правовог</w:t>
      </w:r>
      <w:r w:rsidR="00420B4A" w:rsidRPr="003A2CB3">
        <w:rPr>
          <w:rFonts w:asciiTheme="minorHAnsi" w:hAnsiTheme="minorHAnsi" w:cstheme="minorHAnsi"/>
          <w:color w:val="002060"/>
        </w:rPr>
        <w:t xml:space="preserve">о регулирования с точки зрения </w:t>
      </w:r>
      <w:r w:rsidR="00C2083F" w:rsidRPr="003A2CB3">
        <w:rPr>
          <w:rFonts w:asciiTheme="minorHAnsi" w:hAnsiTheme="minorHAnsi" w:cstheme="minorHAnsi"/>
          <w:color w:val="002060"/>
        </w:rPr>
        <w:t>запрета пыток</w:t>
      </w:r>
      <w:r w:rsidR="0010282D" w:rsidRPr="003A2CB3">
        <w:rPr>
          <w:rFonts w:asciiTheme="minorHAnsi" w:hAnsiTheme="minorHAnsi" w:cstheme="minorHAnsi"/>
          <w:color w:val="002060"/>
        </w:rPr>
        <w:t>, бесчеловечного</w:t>
      </w:r>
      <w:r w:rsidR="00C2083F" w:rsidRPr="003A2CB3">
        <w:rPr>
          <w:rFonts w:asciiTheme="minorHAnsi" w:hAnsiTheme="minorHAnsi" w:cstheme="minorHAnsi"/>
          <w:color w:val="002060"/>
        </w:rPr>
        <w:t xml:space="preserve"> и</w:t>
      </w:r>
      <w:r w:rsidR="0010282D" w:rsidRPr="003A2CB3">
        <w:rPr>
          <w:rFonts w:asciiTheme="minorHAnsi" w:hAnsiTheme="minorHAnsi" w:cstheme="minorHAnsi"/>
          <w:color w:val="002060"/>
        </w:rPr>
        <w:t>ли</w:t>
      </w:r>
      <w:r w:rsidR="00C2083F" w:rsidRPr="003A2CB3">
        <w:rPr>
          <w:rFonts w:asciiTheme="minorHAnsi" w:hAnsiTheme="minorHAnsi" w:cstheme="minorHAnsi"/>
          <w:color w:val="002060"/>
        </w:rPr>
        <w:t xml:space="preserve"> унижающего че</w:t>
      </w:r>
      <w:r w:rsidR="0010282D" w:rsidRPr="003A2CB3">
        <w:rPr>
          <w:rFonts w:asciiTheme="minorHAnsi" w:hAnsiTheme="minorHAnsi" w:cstheme="minorHAnsi"/>
          <w:color w:val="002060"/>
        </w:rPr>
        <w:t>ловеческое достоинство обращения</w:t>
      </w:r>
      <w:r w:rsidR="00C2083F" w:rsidRPr="003A2CB3">
        <w:rPr>
          <w:rFonts w:asciiTheme="minorHAnsi" w:hAnsiTheme="minorHAnsi" w:cstheme="minorHAnsi"/>
          <w:color w:val="002060"/>
        </w:rPr>
        <w:t>, обеспечение права на справедливое судебное разбирательство в делах таких категорий.</w:t>
      </w:r>
    </w:p>
    <w:p w:rsidR="001766AC" w:rsidRPr="003A2CB3" w:rsidRDefault="00420B4A" w:rsidP="00F45F02">
      <w:pPr>
        <w:spacing w:after="0" w:line="240" w:lineRule="auto"/>
        <w:ind w:firstLine="708"/>
        <w:jc w:val="both"/>
        <w:rPr>
          <w:rFonts w:asciiTheme="minorHAnsi" w:hAnsiTheme="minorHAnsi" w:cstheme="minorHAnsi"/>
          <w:b/>
          <w:color w:val="002060"/>
        </w:rPr>
      </w:pPr>
      <w:r w:rsidRPr="003A2CB3">
        <w:rPr>
          <w:rFonts w:asciiTheme="minorHAnsi" w:hAnsiTheme="minorHAnsi" w:cstheme="minorHAnsi"/>
          <w:b/>
          <w:color w:val="002060"/>
        </w:rPr>
        <w:t xml:space="preserve">Курс </w:t>
      </w:r>
      <w:r w:rsidR="009A63E1">
        <w:rPr>
          <w:rFonts w:asciiTheme="minorHAnsi" w:hAnsiTheme="minorHAnsi" w:cstheme="minorHAnsi"/>
          <w:color w:val="002060"/>
        </w:rPr>
        <w:t>«</w:t>
      </w:r>
      <w:r w:rsidR="009A63E1" w:rsidRPr="003A2CB3">
        <w:rPr>
          <w:rFonts w:asciiTheme="minorHAnsi" w:hAnsiTheme="minorHAnsi" w:cstheme="minorHAnsi"/>
          <w:b/>
          <w:color w:val="002060"/>
          <w:lang w:val="en-US"/>
        </w:rPr>
        <w:t>LEX</w:t>
      </w:r>
      <w:r w:rsidR="009A63E1" w:rsidRPr="003A2CB3">
        <w:rPr>
          <w:rFonts w:asciiTheme="minorHAnsi" w:hAnsiTheme="minorHAnsi" w:cstheme="minorHAnsi"/>
          <w:b/>
          <w:color w:val="002060"/>
        </w:rPr>
        <w:t xml:space="preserve"> </w:t>
      </w:r>
      <w:r w:rsidR="009A63E1" w:rsidRPr="003A2CB3">
        <w:rPr>
          <w:rFonts w:asciiTheme="minorHAnsi" w:hAnsiTheme="minorHAnsi" w:cstheme="minorHAnsi"/>
          <w:b/>
          <w:color w:val="002060"/>
          <w:lang w:val="en-US"/>
        </w:rPr>
        <w:t>QUOD</w:t>
      </w:r>
      <w:r w:rsidR="009A63E1" w:rsidRPr="003A2CB3">
        <w:rPr>
          <w:rFonts w:asciiTheme="minorHAnsi" w:hAnsiTheme="minorHAnsi" w:cstheme="minorHAnsi"/>
          <w:b/>
          <w:color w:val="002060"/>
        </w:rPr>
        <w:t>-2020</w:t>
      </w:r>
      <w:r w:rsidR="009A63E1">
        <w:rPr>
          <w:rFonts w:asciiTheme="minorHAnsi" w:hAnsiTheme="minorHAnsi" w:cstheme="minorHAnsi"/>
          <w:b/>
          <w:color w:val="002060"/>
        </w:rPr>
        <w:t xml:space="preserve">» </w:t>
      </w:r>
      <w:r w:rsidRPr="003A2CB3">
        <w:rPr>
          <w:rFonts w:asciiTheme="minorHAnsi" w:hAnsiTheme="minorHAnsi" w:cstheme="minorHAnsi"/>
          <w:b/>
          <w:color w:val="002060"/>
        </w:rPr>
        <w:t>состоит из двух основных сессий</w:t>
      </w:r>
      <w:r w:rsidR="001766AC" w:rsidRPr="003A2CB3">
        <w:rPr>
          <w:rFonts w:asciiTheme="minorHAnsi" w:hAnsiTheme="minorHAnsi" w:cstheme="minorHAnsi"/>
          <w:b/>
          <w:color w:val="002060"/>
        </w:rPr>
        <w:t>:</w:t>
      </w:r>
    </w:p>
    <w:p w:rsidR="001766AC" w:rsidRPr="003A2CB3" w:rsidRDefault="00420B4A" w:rsidP="009A63E1">
      <w:pPr>
        <w:spacing w:after="0" w:line="240" w:lineRule="auto"/>
        <w:ind w:firstLine="708"/>
        <w:jc w:val="both"/>
        <w:rPr>
          <w:rFonts w:asciiTheme="minorHAnsi" w:hAnsiTheme="minorHAnsi" w:cstheme="minorHAnsi"/>
          <w:bCs/>
          <w:i/>
          <w:color w:val="002060"/>
        </w:rPr>
      </w:pPr>
      <w:r w:rsidRPr="003A2CB3">
        <w:rPr>
          <w:rFonts w:asciiTheme="minorHAnsi" w:hAnsiTheme="minorHAnsi" w:cstheme="minorHAnsi"/>
          <w:bCs/>
          <w:i/>
          <w:color w:val="002060"/>
        </w:rPr>
        <w:t xml:space="preserve">1. </w:t>
      </w:r>
      <w:r w:rsidR="001766AC" w:rsidRPr="003A2CB3">
        <w:rPr>
          <w:rFonts w:asciiTheme="minorHAnsi" w:hAnsiTheme="minorHAnsi" w:cstheme="minorHAnsi"/>
          <w:i/>
          <w:color w:val="002060"/>
        </w:rPr>
        <w:t>Противодействие пыткам, бесчеловечному или унижающему достоинство обращению</w:t>
      </w:r>
      <w:r w:rsidR="001766AC" w:rsidRPr="003A2CB3">
        <w:rPr>
          <w:i/>
        </w:rPr>
        <w:t xml:space="preserve"> </w:t>
      </w:r>
      <w:r w:rsidR="001766AC" w:rsidRPr="003A2CB3">
        <w:rPr>
          <w:rFonts w:asciiTheme="minorHAnsi" w:hAnsiTheme="minorHAnsi" w:cstheme="minorHAnsi"/>
          <w:i/>
          <w:color w:val="002060"/>
        </w:rPr>
        <w:t>при осуществ</w:t>
      </w:r>
      <w:r w:rsidRPr="003A2CB3">
        <w:rPr>
          <w:rFonts w:asciiTheme="minorHAnsi" w:hAnsiTheme="minorHAnsi" w:cstheme="minorHAnsi"/>
          <w:i/>
          <w:color w:val="002060"/>
        </w:rPr>
        <w:t>лении защиты по уголовным делам.</w:t>
      </w:r>
    </w:p>
    <w:p w:rsidR="001766AC" w:rsidRPr="003A2CB3" w:rsidRDefault="00420B4A" w:rsidP="009A63E1">
      <w:pPr>
        <w:spacing w:after="0" w:line="240" w:lineRule="auto"/>
        <w:ind w:firstLine="708"/>
        <w:jc w:val="both"/>
        <w:rPr>
          <w:rFonts w:asciiTheme="minorHAnsi" w:hAnsiTheme="minorHAnsi" w:cstheme="minorHAnsi"/>
          <w:bCs/>
          <w:i/>
          <w:color w:val="002060"/>
        </w:rPr>
      </w:pPr>
      <w:r w:rsidRPr="003A2CB3">
        <w:rPr>
          <w:rFonts w:asciiTheme="minorHAnsi" w:hAnsiTheme="minorHAnsi" w:cstheme="minorHAnsi"/>
          <w:bCs/>
          <w:i/>
          <w:color w:val="002060"/>
        </w:rPr>
        <w:t xml:space="preserve">2. </w:t>
      </w:r>
      <w:r w:rsidR="001766AC" w:rsidRPr="003A2CB3">
        <w:rPr>
          <w:rFonts w:asciiTheme="minorHAnsi" w:hAnsiTheme="minorHAnsi" w:cstheme="minorHAnsi"/>
          <w:bCs/>
          <w:i/>
          <w:color w:val="002060"/>
        </w:rPr>
        <w:t>Противодействие провокации и фальсификации при осуществ</w:t>
      </w:r>
      <w:r w:rsidRPr="003A2CB3">
        <w:rPr>
          <w:rFonts w:asciiTheme="minorHAnsi" w:hAnsiTheme="minorHAnsi" w:cstheme="minorHAnsi"/>
          <w:bCs/>
          <w:i/>
          <w:color w:val="002060"/>
        </w:rPr>
        <w:t>лении защиты по уголовным делам</w:t>
      </w:r>
      <w:r w:rsidR="001766AC" w:rsidRPr="003A2CB3">
        <w:rPr>
          <w:rFonts w:asciiTheme="minorHAnsi" w:hAnsiTheme="minorHAnsi" w:cstheme="minorHAnsi"/>
          <w:bCs/>
          <w:i/>
          <w:color w:val="002060"/>
        </w:rPr>
        <w:t>.</w:t>
      </w:r>
    </w:p>
    <w:p w:rsidR="001766AC" w:rsidRPr="009A63E1" w:rsidRDefault="006B61C1" w:rsidP="00F45F02">
      <w:pPr>
        <w:spacing w:after="0" w:line="240" w:lineRule="auto"/>
        <w:ind w:firstLine="708"/>
        <w:jc w:val="both"/>
        <w:rPr>
          <w:rFonts w:asciiTheme="minorHAnsi" w:hAnsiTheme="minorHAnsi" w:cstheme="minorHAnsi"/>
          <w:color w:val="002060"/>
        </w:rPr>
      </w:pPr>
      <w:r w:rsidRPr="009A63E1">
        <w:rPr>
          <w:rFonts w:asciiTheme="minorHAnsi" w:hAnsiTheme="minorHAnsi" w:cstheme="minorHAnsi"/>
          <w:color w:val="002060"/>
        </w:rPr>
        <w:t>В результате</w:t>
      </w:r>
      <w:r w:rsidR="00420B4A" w:rsidRPr="009A63E1">
        <w:rPr>
          <w:rFonts w:asciiTheme="minorHAnsi" w:hAnsiTheme="minorHAnsi" w:cstheme="minorHAnsi"/>
          <w:color w:val="002060"/>
        </w:rPr>
        <w:t xml:space="preserve"> обучения на курсе</w:t>
      </w:r>
      <w:r w:rsidR="001766AC" w:rsidRPr="009A63E1">
        <w:rPr>
          <w:rFonts w:asciiTheme="minorHAnsi" w:hAnsiTheme="minorHAnsi" w:cstheme="minorHAnsi"/>
          <w:color w:val="002060"/>
        </w:rPr>
        <w:t xml:space="preserve"> </w:t>
      </w:r>
      <w:r w:rsidR="001766AC" w:rsidRPr="009A63E1">
        <w:rPr>
          <w:rFonts w:asciiTheme="minorHAnsi" w:hAnsiTheme="minorHAnsi" w:cstheme="minorHAnsi"/>
          <w:b/>
          <w:color w:val="002060"/>
        </w:rPr>
        <w:t>участники приобретут навыки:</w:t>
      </w:r>
      <w:r w:rsidR="001766AC" w:rsidRPr="009A63E1">
        <w:rPr>
          <w:rFonts w:asciiTheme="minorHAnsi" w:hAnsiTheme="minorHAnsi" w:cstheme="minorHAnsi"/>
          <w:color w:val="002060"/>
        </w:rPr>
        <w:t xml:space="preserve">  </w:t>
      </w:r>
    </w:p>
    <w:p w:rsidR="001766AC" w:rsidRPr="009A63E1" w:rsidRDefault="00750FE2" w:rsidP="00F45F02">
      <w:pPr>
        <w:spacing w:after="0" w:line="240" w:lineRule="auto"/>
        <w:jc w:val="both"/>
        <w:rPr>
          <w:rFonts w:asciiTheme="minorHAnsi" w:hAnsiTheme="minorHAnsi" w:cstheme="minorHAnsi"/>
          <w:color w:val="002060"/>
        </w:rPr>
      </w:pPr>
      <w:r w:rsidRPr="009A63E1">
        <w:rPr>
          <w:rFonts w:asciiTheme="minorHAnsi" w:hAnsiTheme="minorHAnsi" w:cstheme="minorHAnsi"/>
          <w:color w:val="002060"/>
        </w:rPr>
        <w:t>- реагирования на применение</w:t>
      </w:r>
      <w:r w:rsidR="00597E0B" w:rsidRPr="009A63E1">
        <w:rPr>
          <w:rFonts w:asciiTheme="minorHAnsi" w:hAnsiTheme="minorHAnsi" w:cstheme="minorHAnsi"/>
          <w:color w:val="002060"/>
        </w:rPr>
        <w:t xml:space="preserve"> правоохранительными органами</w:t>
      </w:r>
      <w:r w:rsidR="001766AC" w:rsidRPr="009A63E1">
        <w:rPr>
          <w:rFonts w:asciiTheme="minorHAnsi" w:hAnsiTheme="minorHAnsi" w:cstheme="minorHAnsi"/>
          <w:color w:val="002060"/>
        </w:rPr>
        <w:t xml:space="preserve"> незаконных </w:t>
      </w:r>
      <w:r w:rsidR="00597E0B" w:rsidRPr="009A63E1">
        <w:rPr>
          <w:rFonts w:asciiTheme="minorHAnsi" w:hAnsiTheme="minorHAnsi" w:cstheme="minorHAnsi"/>
          <w:color w:val="002060"/>
        </w:rPr>
        <w:t>методов получения доказательств</w:t>
      </w:r>
      <w:r w:rsidR="001766AC" w:rsidRPr="009A63E1">
        <w:rPr>
          <w:rFonts w:asciiTheme="minorHAnsi" w:hAnsiTheme="minorHAnsi" w:cstheme="minorHAnsi"/>
          <w:color w:val="002060"/>
        </w:rPr>
        <w:t>;</w:t>
      </w:r>
    </w:p>
    <w:p w:rsidR="001766AC" w:rsidRPr="009A63E1" w:rsidRDefault="001766AC" w:rsidP="00F45F02">
      <w:pPr>
        <w:spacing w:after="0" w:line="240" w:lineRule="auto"/>
        <w:jc w:val="both"/>
        <w:rPr>
          <w:rFonts w:asciiTheme="minorHAnsi" w:hAnsiTheme="minorHAnsi" w:cstheme="minorHAnsi"/>
          <w:color w:val="002060"/>
        </w:rPr>
      </w:pPr>
      <w:r w:rsidRPr="009A63E1">
        <w:rPr>
          <w:rFonts w:asciiTheme="minorHAnsi" w:hAnsiTheme="minorHAnsi" w:cstheme="minorHAnsi"/>
          <w:color w:val="002060"/>
        </w:rPr>
        <w:t>- выявления материальных и</w:t>
      </w:r>
      <w:r w:rsidR="00D0574C" w:rsidRPr="009A63E1">
        <w:rPr>
          <w:rFonts w:asciiTheme="minorHAnsi" w:hAnsiTheme="minorHAnsi" w:cstheme="minorHAnsi"/>
          <w:color w:val="002060"/>
        </w:rPr>
        <w:t xml:space="preserve"> процессуальных признаков пыток и</w:t>
      </w:r>
      <w:r w:rsidRPr="009A63E1">
        <w:rPr>
          <w:rFonts w:asciiTheme="minorHAnsi" w:hAnsiTheme="minorHAnsi" w:cstheme="minorHAnsi"/>
          <w:color w:val="002060"/>
        </w:rPr>
        <w:t xml:space="preserve"> провокаций</w:t>
      </w:r>
      <w:r w:rsidR="00597E0B" w:rsidRPr="009A63E1">
        <w:rPr>
          <w:rFonts w:asciiTheme="minorHAnsi" w:hAnsiTheme="minorHAnsi" w:cstheme="minorHAnsi"/>
          <w:color w:val="002060"/>
        </w:rPr>
        <w:t xml:space="preserve"> с позиции ЕСПЧ</w:t>
      </w:r>
      <w:r w:rsidRPr="009A63E1">
        <w:rPr>
          <w:rFonts w:asciiTheme="minorHAnsi" w:hAnsiTheme="minorHAnsi" w:cstheme="minorHAnsi"/>
          <w:color w:val="002060"/>
        </w:rPr>
        <w:t>;</w:t>
      </w:r>
    </w:p>
    <w:p w:rsidR="001766AC" w:rsidRPr="009A63E1" w:rsidRDefault="001766AC" w:rsidP="00F45F02">
      <w:pPr>
        <w:spacing w:after="0" w:line="240" w:lineRule="auto"/>
        <w:jc w:val="both"/>
        <w:rPr>
          <w:rFonts w:asciiTheme="minorHAnsi" w:hAnsiTheme="minorHAnsi" w:cstheme="minorHAnsi"/>
          <w:color w:val="002060"/>
        </w:rPr>
      </w:pPr>
      <w:r w:rsidRPr="009A63E1">
        <w:rPr>
          <w:rFonts w:asciiTheme="minorHAnsi" w:hAnsiTheme="minorHAnsi" w:cstheme="minorHAnsi"/>
          <w:color w:val="002060"/>
        </w:rPr>
        <w:t>- реализации процессуальн</w:t>
      </w:r>
      <w:r w:rsidR="00750FE2" w:rsidRPr="009A63E1">
        <w:rPr>
          <w:rFonts w:asciiTheme="minorHAnsi" w:hAnsiTheme="minorHAnsi" w:cstheme="minorHAnsi"/>
          <w:color w:val="002060"/>
        </w:rPr>
        <w:t>ых гарантий защиты от провокаций и фальсификаций</w:t>
      </w:r>
      <w:r w:rsidRPr="009A63E1">
        <w:rPr>
          <w:rFonts w:asciiTheme="minorHAnsi" w:hAnsiTheme="minorHAnsi" w:cstheme="minorHAnsi"/>
          <w:color w:val="002060"/>
        </w:rPr>
        <w:t>;</w:t>
      </w:r>
    </w:p>
    <w:p w:rsidR="00C2083F" w:rsidRPr="009A63E1" w:rsidRDefault="001766AC" w:rsidP="00F45F02">
      <w:pPr>
        <w:spacing w:after="0" w:line="240" w:lineRule="auto"/>
        <w:jc w:val="both"/>
        <w:rPr>
          <w:rFonts w:asciiTheme="minorHAnsi" w:hAnsiTheme="minorHAnsi" w:cstheme="minorHAnsi"/>
          <w:color w:val="002060"/>
        </w:rPr>
      </w:pPr>
      <w:r w:rsidRPr="009A63E1">
        <w:rPr>
          <w:rFonts w:asciiTheme="minorHAnsi" w:hAnsiTheme="minorHAnsi" w:cstheme="minorHAnsi"/>
          <w:color w:val="002060"/>
        </w:rPr>
        <w:t>- идентификации признаков удаления или изменения информации, имеющей доказательственное значение.</w:t>
      </w:r>
    </w:p>
    <w:p w:rsidR="001766AC" w:rsidRPr="003A2CB3" w:rsidRDefault="001766AC" w:rsidP="00F45F02">
      <w:pPr>
        <w:spacing w:after="0" w:line="240" w:lineRule="auto"/>
        <w:ind w:firstLine="708"/>
        <w:jc w:val="both"/>
        <w:rPr>
          <w:rFonts w:asciiTheme="minorHAnsi" w:hAnsiTheme="minorHAnsi" w:cstheme="minorHAnsi"/>
          <w:color w:val="002060"/>
        </w:rPr>
      </w:pPr>
      <w:r w:rsidRPr="003A2CB3">
        <w:rPr>
          <w:rFonts w:asciiTheme="minorHAnsi" w:hAnsiTheme="minorHAnsi" w:cstheme="minorHAnsi"/>
          <w:color w:val="002060"/>
        </w:rPr>
        <w:t xml:space="preserve">Обучение на курсе будет осуществляться </w:t>
      </w:r>
      <w:r w:rsidR="00B85BBD" w:rsidRPr="003A2CB3">
        <w:rPr>
          <w:rFonts w:asciiTheme="minorHAnsi" w:hAnsiTheme="minorHAnsi" w:cstheme="minorHAnsi"/>
          <w:color w:val="002060"/>
        </w:rPr>
        <w:t xml:space="preserve">в </w:t>
      </w:r>
      <w:r w:rsidR="00B85BBD" w:rsidRPr="003A2CB3">
        <w:rPr>
          <w:rFonts w:asciiTheme="minorHAnsi" w:hAnsiTheme="minorHAnsi" w:cstheme="minorHAnsi"/>
          <w:b/>
          <w:color w:val="002060"/>
        </w:rPr>
        <w:t xml:space="preserve">дистанционном </w:t>
      </w:r>
      <w:r w:rsidR="00287145" w:rsidRPr="003A2CB3">
        <w:rPr>
          <w:rFonts w:asciiTheme="minorHAnsi" w:hAnsiTheme="minorHAnsi" w:cstheme="minorHAnsi"/>
          <w:b/>
          <w:color w:val="002060"/>
        </w:rPr>
        <w:t>формате</w:t>
      </w:r>
      <w:r w:rsidR="0010282D" w:rsidRPr="003A2CB3">
        <w:rPr>
          <w:rFonts w:asciiTheme="minorHAnsi" w:hAnsiTheme="minorHAnsi" w:cstheme="minorHAnsi"/>
          <w:b/>
          <w:color w:val="002060"/>
        </w:rPr>
        <w:t xml:space="preserve"> </w:t>
      </w:r>
      <w:r w:rsidR="0010282D" w:rsidRPr="003A2CB3">
        <w:rPr>
          <w:rFonts w:asciiTheme="minorHAnsi" w:hAnsiTheme="minorHAnsi" w:cstheme="minorHAnsi"/>
          <w:color w:val="002060"/>
        </w:rPr>
        <w:t>на Образовательном портале Иркутского государственного университета</w:t>
      </w:r>
      <w:r w:rsidR="00F167B9" w:rsidRPr="003A2CB3">
        <w:rPr>
          <w:rFonts w:asciiTheme="minorHAnsi" w:hAnsiTheme="minorHAnsi" w:cstheme="minorHAnsi"/>
          <w:color w:val="002060"/>
        </w:rPr>
        <w:t>, для чего участнику необходимо иметь доступ в Интернет</w:t>
      </w:r>
      <w:r w:rsidRPr="003A2CB3">
        <w:rPr>
          <w:rFonts w:asciiTheme="minorHAnsi" w:hAnsiTheme="minorHAnsi" w:cstheme="minorHAnsi"/>
          <w:color w:val="002060"/>
        </w:rPr>
        <w:t xml:space="preserve">. По итогам курса каждый участник получит сборник образцов процессуальных документов, которые сможет оперативно применять в своей каждодневной практике. </w:t>
      </w:r>
      <w:bookmarkStart w:id="0" w:name="_GoBack"/>
      <w:bookmarkEnd w:id="0"/>
    </w:p>
    <w:p w:rsidR="001766AC" w:rsidRPr="0098194D" w:rsidRDefault="001766AC" w:rsidP="00F45F02">
      <w:pPr>
        <w:spacing w:after="0" w:line="240" w:lineRule="auto"/>
        <w:ind w:firstLine="708"/>
        <w:jc w:val="both"/>
        <w:rPr>
          <w:rFonts w:asciiTheme="minorHAnsi" w:hAnsiTheme="minorHAnsi" w:cstheme="minorHAnsi"/>
          <w:b/>
          <w:color w:val="002060"/>
        </w:rPr>
      </w:pPr>
      <w:r w:rsidRPr="003A2CB3">
        <w:rPr>
          <w:rFonts w:asciiTheme="minorHAnsi" w:hAnsiTheme="minorHAnsi" w:cstheme="minorHAnsi"/>
          <w:b/>
          <w:color w:val="002060"/>
        </w:rPr>
        <w:t>Эксперты курса:</w:t>
      </w:r>
    </w:p>
    <w:p w:rsidR="001766AC" w:rsidRPr="0098194D" w:rsidRDefault="00420B4A" w:rsidP="009A63E1">
      <w:pPr>
        <w:spacing w:after="0" w:line="240" w:lineRule="auto"/>
        <w:ind w:firstLine="708"/>
        <w:jc w:val="both"/>
        <w:rPr>
          <w:rFonts w:asciiTheme="minorHAnsi" w:hAnsiTheme="minorHAnsi" w:cstheme="minorHAnsi"/>
          <w:color w:val="002060"/>
        </w:rPr>
      </w:pPr>
      <w:r w:rsidRPr="0098194D">
        <w:rPr>
          <w:rFonts w:asciiTheme="minorHAnsi" w:hAnsiTheme="minorHAnsi" w:cstheme="minorHAnsi"/>
          <w:color w:val="002060"/>
        </w:rPr>
        <w:t xml:space="preserve">- </w:t>
      </w:r>
      <w:r w:rsidRPr="00C03586">
        <w:rPr>
          <w:rFonts w:asciiTheme="minorHAnsi" w:hAnsiTheme="minorHAnsi" w:cstheme="minorHAnsi"/>
          <w:i/>
          <w:color w:val="002060"/>
        </w:rPr>
        <w:t>Евгений Рубинштейн</w:t>
      </w:r>
      <w:r w:rsidRPr="0098194D">
        <w:rPr>
          <w:rFonts w:asciiTheme="minorHAnsi" w:hAnsiTheme="minorHAnsi" w:cstheme="minorHAnsi"/>
          <w:color w:val="002060"/>
        </w:rPr>
        <w:t>,</w:t>
      </w:r>
      <w:r w:rsidR="009A63E1" w:rsidRPr="0098194D">
        <w:rPr>
          <w:rFonts w:asciiTheme="minorHAnsi" w:hAnsiTheme="minorHAnsi" w:cstheme="minorHAnsi"/>
          <w:color w:val="002060"/>
        </w:rPr>
        <w:t xml:space="preserve"> к.ю.н</w:t>
      </w:r>
      <w:r w:rsidR="003F4D49" w:rsidRPr="0098194D">
        <w:rPr>
          <w:rFonts w:asciiTheme="minorHAnsi" w:hAnsiTheme="minorHAnsi" w:cstheme="minorHAnsi"/>
          <w:color w:val="002060"/>
        </w:rPr>
        <w:t>.</w:t>
      </w:r>
      <w:r w:rsidR="009A63E1" w:rsidRPr="0098194D">
        <w:rPr>
          <w:rFonts w:asciiTheme="minorHAnsi" w:hAnsiTheme="minorHAnsi" w:cstheme="minorHAnsi"/>
          <w:color w:val="002060"/>
        </w:rPr>
        <w:t>,</w:t>
      </w:r>
      <w:r w:rsidRPr="0098194D">
        <w:rPr>
          <w:rFonts w:asciiTheme="minorHAnsi" w:hAnsiTheme="minorHAnsi" w:cstheme="minorHAnsi"/>
          <w:color w:val="002060"/>
        </w:rPr>
        <w:t xml:space="preserve"> с</w:t>
      </w:r>
      <w:r w:rsidR="001766AC" w:rsidRPr="0098194D">
        <w:rPr>
          <w:rFonts w:asciiTheme="minorHAnsi" w:hAnsiTheme="minorHAnsi" w:cstheme="minorHAnsi"/>
          <w:color w:val="002060"/>
        </w:rPr>
        <w:t>оветник ФПА РФ, член НКС ФПА РФ;</w:t>
      </w:r>
    </w:p>
    <w:p w:rsidR="001766AC" w:rsidRPr="0098194D" w:rsidRDefault="001766AC" w:rsidP="009A63E1">
      <w:pPr>
        <w:spacing w:after="0" w:line="240" w:lineRule="auto"/>
        <w:ind w:firstLine="708"/>
        <w:jc w:val="both"/>
        <w:rPr>
          <w:rFonts w:asciiTheme="minorHAnsi" w:hAnsiTheme="minorHAnsi" w:cstheme="minorHAnsi"/>
          <w:color w:val="002060"/>
        </w:rPr>
      </w:pPr>
      <w:r w:rsidRPr="0098194D">
        <w:rPr>
          <w:rFonts w:asciiTheme="minorHAnsi" w:hAnsiTheme="minorHAnsi" w:cstheme="minorHAnsi"/>
          <w:color w:val="002060"/>
        </w:rPr>
        <w:t xml:space="preserve">- </w:t>
      </w:r>
      <w:r w:rsidRPr="00C03586">
        <w:rPr>
          <w:rFonts w:asciiTheme="minorHAnsi" w:hAnsiTheme="minorHAnsi" w:cstheme="minorHAnsi"/>
          <w:i/>
          <w:color w:val="002060"/>
        </w:rPr>
        <w:t>Максим Никонов</w:t>
      </w:r>
      <w:r w:rsidRPr="0098194D">
        <w:rPr>
          <w:rFonts w:asciiTheme="minorHAnsi" w:hAnsiTheme="minorHAnsi" w:cstheme="minorHAnsi"/>
          <w:color w:val="002060"/>
        </w:rPr>
        <w:t>, к.ю.н., адвокат Адвокатс</w:t>
      </w:r>
      <w:r w:rsidR="00750FE2" w:rsidRPr="0098194D">
        <w:rPr>
          <w:rFonts w:asciiTheme="minorHAnsi" w:hAnsiTheme="minorHAnsi" w:cstheme="minorHAnsi"/>
          <w:color w:val="002060"/>
        </w:rPr>
        <w:t>кой палаты Владимирской области.</w:t>
      </w:r>
    </w:p>
    <w:p w:rsidR="00F45F02" w:rsidRPr="0098194D" w:rsidRDefault="00474D1E" w:rsidP="003F4D49">
      <w:pPr>
        <w:spacing w:after="0" w:line="240" w:lineRule="auto"/>
        <w:ind w:firstLine="708"/>
        <w:jc w:val="both"/>
        <w:rPr>
          <w:rFonts w:asciiTheme="minorHAnsi" w:hAnsiTheme="minorHAnsi" w:cstheme="minorHAnsi"/>
          <w:color w:val="002060"/>
        </w:rPr>
      </w:pPr>
      <w:r w:rsidRPr="0098194D">
        <w:rPr>
          <w:rFonts w:asciiTheme="minorHAnsi" w:hAnsiTheme="minorHAnsi" w:cstheme="minorHAnsi"/>
          <w:color w:val="002060"/>
        </w:rPr>
        <w:t xml:space="preserve">По итогам курса участникам, успешно освоившим его содержание, выдается </w:t>
      </w:r>
      <w:r w:rsidRPr="0098194D">
        <w:rPr>
          <w:rFonts w:asciiTheme="minorHAnsi" w:hAnsiTheme="minorHAnsi" w:cstheme="minorHAnsi"/>
          <w:b/>
          <w:color w:val="002060"/>
        </w:rPr>
        <w:t>Свид</w:t>
      </w:r>
      <w:r w:rsidR="00750FE2" w:rsidRPr="0098194D">
        <w:rPr>
          <w:rFonts w:asciiTheme="minorHAnsi" w:hAnsiTheme="minorHAnsi" w:cstheme="minorHAnsi"/>
          <w:b/>
          <w:color w:val="002060"/>
        </w:rPr>
        <w:t>етельство</w:t>
      </w:r>
      <w:r w:rsidRPr="0098194D">
        <w:rPr>
          <w:rFonts w:asciiTheme="minorHAnsi" w:hAnsiTheme="minorHAnsi" w:cstheme="minorHAnsi"/>
          <w:b/>
          <w:color w:val="002060"/>
        </w:rPr>
        <w:t xml:space="preserve"> о по</w:t>
      </w:r>
      <w:r w:rsidR="00750FE2" w:rsidRPr="0098194D">
        <w:rPr>
          <w:rFonts w:asciiTheme="minorHAnsi" w:hAnsiTheme="minorHAnsi" w:cstheme="minorHAnsi"/>
          <w:b/>
          <w:color w:val="002060"/>
        </w:rPr>
        <w:t>вышении квалификации в объеме 40</w:t>
      </w:r>
      <w:r w:rsidRPr="0098194D">
        <w:rPr>
          <w:rFonts w:asciiTheme="minorHAnsi" w:hAnsiTheme="minorHAnsi" w:cstheme="minorHAnsi"/>
          <w:b/>
          <w:color w:val="002060"/>
        </w:rPr>
        <w:t xml:space="preserve"> часов.</w:t>
      </w:r>
    </w:p>
    <w:p w:rsidR="00FE188E" w:rsidRPr="0098194D" w:rsidRDefault="00C2083F" w:rsidP="00F45F02">
      <w:pPr>
        <w:spacing w:after="0" w:line="240" w:lineRule="auto"/>
        <w:ind w:firstLine="708"/>
        <w:jc w:val="both"/>
        <w:rPr>
          <w:rFonts w:asciiTheme="minorHAnsi" w:hAnsiTheme="minorHAnsi" w:cstheme="minorHAnsi"/>
          <w:color w:val="002060"/>
        </w:rPr>
      </w:pPr>
      <w:r w:rsidRPr="0098194D">
        <w:rPr>
          <w:rFonts w:asciiTheme="minorHAnsi" w:hAnsiTheme="minorHAnsi" w:cstheme="minorHAnsi"/>
          <w:b/>
          <w:color w:val="002060"/>
        </w:rPr>
        <w:t>Даты проведения курса:</w:t>
      </w:r>
      <w:r w:rsidRPr="0098194D">
        <w:rPr>
          <w:rFonts w:asciiTheme="minorHAnsi" w:hAnsiTheme="minorHAnsi" w:cstheme="minorHAnsi"/>
          <w:color w:val="002060"/>
        </w:rPr>
        <w:t xml:space="preserve"> </w:t>
      </w:r>
      <w:r w:rsidR="00966C7E" w:rsidRPr="0098194D">
        <w:rPr>
          <w:rFonts w:asciiTheme="minorHAnsi" w:hAnsiTheme="minorHAnsi" w:cstheme="minorHAnsi"/>
          <w:i/>
          <w:color w:val="002060"/>
        </w:rPr>
        <w:t>с 15 апреля по 17</w:t>
      </w:r>
      <w:r w:rsidRPr="0098194D">
        <w:rPr>
          <w:rFonts w:asciiTheme="minorHAnsi" w:hAnsiTheme="minorHAnsi" w:cstheme="minorHAnsi"/>
          <w:i/>
          <w:color w:val="002060"/>
        </w:rPr>
        <w:t xml:space="preserve"> мая 2020 г.</w:t>
      </w:r>
      <w:r w:rsidRPr="0098194D">
        <w:rPr>
          <w:rFonts w:asciiTheme="minorHAnsi" w:hAnsiTheme="minorHAnsi" w:cstheme="minorHAnsi"/>
          <w:b/>
          <w:color w:val="002060"/>
        </w:rPr>
        <w:t xml:space="preserve"> </w:t>
      </w:r>
      <w:r w:rsidR="00FE188E" w:rsidRPr="0098194D">
        <w:rPr>
          <w:rFonts w:asciiTheme="minorHAnsi" w:hAnsiTheme="minorHAnsi" w:cstheme="minorHAnsi"/>
          <w:color w:val="002060"/>
        </w:rPr>
        <w:t>Формирование учебных групп (численность ограниче</w:t>
      </w:r>
      <w:r w:rsidR="00557151" w:rsidRPr="0098194D">
        <w:rPr>
          <w:rFonts w:asciiTheme="minorHAnsi" w:hAnsiTheme="minorHAnsi" w:cstheme="minorHAnsi"/>
          <w:color w:val="002060"/>
        </w:rPr>
        <w:t>на) осуществляется по 14</w:t>
      </w:r>
      <w:r w:rsidR="00FE188E" w:rsidRPr="0098194D">
        <w:rPr>
          <w:rFonts w:asciiTheme="minorHAnsi" w:hAnsiTheme="minorHAnsi" w:cstheme="minorHAnsi"/>
          <w:color w:val="002060"/>
        </w:rPr>
        <w:t xml:space="preserve"> апреля 2020 г. </w:t>
      </w:r>
    </w:p>
    <w:p w:rsidR="00F167B9" w:rsidRPr="0098194D" w:rsidRDefault="00F167B9" w:rsidP="00F45F02">
      <w:pPr>
        <w:spacing w:after="0" w:line="240" w:lineRule="auto"/>
        <w:ind w:firstLine="708"/>
        <w:jc w:val="both"/>
        <w:rPr>
          <w:rFonts w:asciiTheme="minorHAnsi" w:hAnsiTheme="minorHAnsi" w:cstheme="minorHAnsi"/>
          <w:color w:val="002060"/>
        </w:rPr>
      </w:pPr>
      <w:r w:rsidRPr="0098194D">
        <w:rPr>
          <w:rFonts w:asciiTheme="minorHAnsi" w:hAnsiTheme="minorHAnsi" w:cstheme="minorHAnsi"/>
          <w:b/>
          <w:color w:val="002060"/>
        </w:rPr>
        <w:t>Организационный взнос</w:t>
      </w:r>
      <w:r w:rsidRPr="0098194D">
        <w:rPr>
          <w:rFonts w:asciiTheme="minorHAnsi" w:hAnsiTheme="minorHAnsi" w:cstheme="minorHAnsi"/>
          <w:color w:val="002060"/>
        </w:rPr>
        <w:t xml:space="preserve"> для адвокатов АП Иркутской области – 4000 руб.; для адвокатов иных палат – 5000 руб. Зачисление на курс осуществляется после внесения оплаты.</w:t>
      </w:r>
    </w:p>
    <w:p w:rsidR="00B85BBD" w:rsidRPr="0098194D" w:rsidRDefault="00B85BBD" w:rsidP="00F45F02">
      <w:pPr>
        <w:spacing w:after="0" w:line="240" w:lineRule="auto"/>
        <w:ind w:firstLine="708"/>
        <w:jc w:val="both"/>
        <w:rPr>
          <w:rFonts w:asciiTheme="minorHAnsi" w:hAnsiTheme="minorHAnsi" w:cstheme="minorHAnsi"/>
          <w:color w:val="002060"/>
        </w:rPr>
      </w:pPr>
      <w:r w:rsidRPr="0098194D">
        <w:rPr>
          <w:rFonts w:asciiTheme="minorHAnsi" w:hAnsiTheme="minorHAnsi" w:cstheme="minorHAnsi"/>
          <w:b/>
          <w:color w:val="002060"/>
        </w:rPr>
        <w:t>Заявка на участие</w:t>
      </w:r>
      <w:r w:rsidRPr="0098194D">
        <w:rPr>
          <w:rFonts w:asciiTheme="minorHAnsi" w:hAnsiTheme="minorHAnsi" w:cstheme="minorHAnsi"/>
          <w:color w:val="002060"/>
        </w:rPr>
        <w:t xml:space="preserve"> оформляется путем обязательного заполнения электронной формы по ссылке</w:t>
      </w:r>
    </w:p>
    <w:p w:rsidR="00926355" w:rsidRPr="0098194D" w:rsidRDefault="00E80E3A" w:rsidP="00F45F02">
      <w:pPr>
        <w:spacing w:after="0" w:line="240" w:lineRule="auto"/>
        <w:jc w:val="both"/>
        <w:rPr>
          <w:rFonts w:asciiTheme="minorHAnsi" w:hAnsiTheme="minorHAnsi" w:cstheme="minorHAnsi"/>
        </w:rPr>
      </w:pPr>
      <w:r w:rsidRPr="0098194D">
        <w:rPr>
          <w:rFonts w:asciiTheme="minorHAnsi" w:hAnsiTheme="minorHAnsi" w:cstheme="minorHAnsi"/>
          <w:noProof/>
          <w:lang w:eastAsia="ru-RU"/>
        </w:rPr>
        <w:drawing>
          <wp:anchor distT="0" distB="0" distL="114300" distR="114300" simplePos="0" relativeHeight="251665408" behindDoc="1" locked="0" layoutInCell="1" allowOverlap="1" wp14:anchorId="46C9AFA5" wp14:editId="42641626">
            <wp:simplePos x="0" y="0"/>
            <wp:positionH relativeFrom="column">
              <wp:posOffset>3763010</wp:posOffset>
            </wp:positionH>
            <wp:positionV relativeFrom="paragraph">
              <wp:posOffset>104775</wp:posOffset>
            </wp:positionV>
            <wp:extent cx="680085" cy="357505"/>
            <wp:effectExtent l="0" t="0" r="5715" b="4445"/>
            <wp:wrapNone/>
            <wp:docPr id="3" name="Рисунок 3" descr="https://storia-prod-be.akamaized.net/p/09e7653701099001-09e7653701099002.jpg/tn/1200x6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oria-prod-be.akamaized.net/p/09e7653701099001-09e7653701099002.jpg/tn/1200x630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680085" cy="357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hyperlink r:id="rId11" w:history="1">
        <w:r w:rsidR="00926355" w:rsidRPr="0098194D">
          <w:rPr>
            <w:rStyle w:val="a6"/>
            <w:rFonts w:asciiTheme="minorHAnsi" w:hAnsiTheme="minorHAnsi" w:cstheme="minorHAnsi"/>
          </w:rPr>
          <w:t>https://docs.google.com/forms/d/e/1FAIpQLSfIw5jjJ_1_8Tfcr-maT0Lotuu6j46Rovi8WPY-hPtVKEloXg/viewform</w:t>
        </w:r>
      </w:hyperlink>
    </w:p>
    <w:p w:rsidR="0010282D" w:rsidRPr="0098194D" w:rsidRDefault="00F45F02" w:rsidP="00F45F02">
      <w:pPr>
        <w:spacing w:after="0" w:line="240" w:lineRule="auto"/>
        <w:jc w:val="both"/>
        <w:rPr>
          <w:rFonts w:asciiTheme="minorHAnsi" w:hAnsiTheme="minorHAnsi" w:cstheme="minorHAnsi"/>
          <w:color w:val="002060"/>
        </w:rPr>
      </w:pPr>
      <w:r w:rsidRPr="0098194D">
        <w:rPr>
          <w:rFonts w:asciiTheme="minorHAnsi" w:hAnsiTheme="minorHAnsi" w:cstheme="minorHAnsi"/>
          <w:b/>
          <w:color w:val="002060"/>
        </w:rPr>
        <w:t>Менеджер</w:t>
      </w:r>
      <w:r w:rsidR="00092301" w:rsidRPr="0098194D">
        <w:rPr>
          <w:rFonts w:asciiTheme="minorHAnsi" w:hAnsiTheme="minorHAnsi" w:cstheme="minorHAnsi"/>
          <w:b/>
          <w:color w:val="002060"/>
        </w:rPr>
        <w:t xml:space="preserve"> курса:</w:t>
      </w:r>
      <w:r w:rsidR="0098194D">
        <w:rPr>
          <w:rFonts w:asciiTheme="minorHAnsi" w:hAnsiTheme="minorHAnsi" w:cstheme="minorHAnsi"/>
          <w:color w:val="002060"/>
        </w:rPr>
        <w:t xml:space="preserve"> Буланова Нина Николаевна, +79025609628</w:t>
      </w:r>
      <w:r w:rsidR="00C03586">
        <w:rPr>
          <w:rFonts w:asciiTheme="minorHAnsi" w:hAnsiTheme="minorHAnsi" w:cstheme="minorHAnsi"/>
          <w:color w:val="002060"/>
        </w:rPr>
        <w:t xml:space="preserve">                         </w:t>
      </w:r>
      <w:r w:rsidR="00FE188E" w:rsidRPr="0098194D">
        <w:rPr>
          <w:rFonts w:asciiTheme="minorHAnsi" w:hAnsiTheme="minorHAnsi" w:cstheme="minorHAnsi"/>
          <w:color w:val="002060"/>
          <w:lang w:val="en-US"/>
        </w:rPr>
        <w:t>e</w:t>
      </w:r>
      <w:r w:rsidR="00FE188E" w:rsidRPr="0098194D">
        <w:rPr>
          <w:rFonts w:asciiTheme="minorHAnsi" w:hAnsiTheme="minorHAnsi" w:cstheme="minorHAnsi"/>
          <w:color w:val="002060"/>
        </w:rPr>
        <w:t>-</w:t>
      </w:r>
      <w:r w:rsidR="00FE188E" w:rsidRPr="0098194D">
        <w:rPr>
          <w:rFonts w:asciiTheme="minorHAnsi" w:hAnsiTheme="minorHAnsi" w:cstheme="minorHAnsi"/>
          <w:color w:val="002060"/>
          <w:lang w:val="en-US"/>
        </w:rPr>
        <w:t>mail</w:t>
      </w:r>
      <w:r w:rsidR="00FE188E" w:rsidRPr="0098194D">
        <w:rPr>
          <w:rFonts w:asciiTheme="minorHAnsi" w:hAnsiTheme="minorHAnsi" w:cstheme="minorHAnsi"/>
          <w:color w:val="002060"/>
        </w:rPr>
        <w:t xml:space="preserve">: </w:t>
      </w:r>
      <w:hyperlink r:id="rId12" w:history="1">
        <w:r w:rsidR="003A2CB3" w:rsidRPr="0098194D">
          <w:rPr>
            <w:rStyle w:val="a6"/>
            <w:rFonts w:asciiTheme="minorHAnsi" w:hAnsiTheme="minorHAnsi" w:cstheme="minorHAnsi"/>
            <w:lang w:val="en-US"/>
          </w:rPr>
          <w:t>irkutsk</w:t>
        </w:r>
        <w:r w:rsidR="003A2CB3" w:rsidRPr="0098194D">
          <w:rPr>
            <w:rStyle w:val="a6"/>
            <w:rFonts w:asciiTheme="minorHAnsi" w:hAnsiTheme="minorHAnsi" w:cstheme="minorHAnsi"/>
          </w:rPr>
          <w:t>.</w:t>
        </w:r>
        <w:r w:rsidR="003A2CB3" w:rsidRPr="0098194D">
          <w:rPr>
            <w:rStyle w:val="a6"/>
            <w:rFonts w:asciiTheme="minorHAnsi" w:hAnsiTheme="minorHAnsi" w:cstheme="minorHAnsi"/>
            <w:lang w:val="en-US"/>
          </w:rPr>
          <w:t>law</w:t>
        </w:r>
        <w:r w:rsidR="003A2CB3" w:rsidRPr="0098194D">
          <w:rPr>
            <w:rStyle w:val="a6"/>
            <w:rFonts w:asciiTheme="minorHAnsi" w:hAnsiTheme="minorHAnsi" w:cstheme="minorHAnsi"/>
          </w:rPr>
          <w:t>@</w:t>
        </w:r>
        <w:r w:rsidR="003A2CB3" w:rsidRPr="0098194D">
          <w:rPr>
            <w:rStyle w:val="a6"/>
            <w:rFonts w:asciiTheme="minorHAnsi" w:hAnsiTheme="minorHAnsi" w:cstheme="minorHAnsi"/>
            <w:lang w:val="en-US"/>
          </w:rPr>
          <w:t>gmail</w:t>
        </w:r>
        <w:r w:rsidR="003A2CB3" w:rsidRPr="0098194D">
          <w:rPr>
            <w:rStyle w:val="a6"/>
            <w:rFonts w:asciiTheme="minorHAnsi" w:hAnsiTheme="minorHAnsi" w:cstheme="minorHAnsi"/>
          </w:rPr>
          <w:t>.</w:t>
        </w:r>
        <w:r w:rsidR="003A2CB3" w:rsidRPr="0098194D">
          <w:rPr>
            <w:rStyle w:val="a6"/>
            <w:rFonts w:asciiTheme="minorHAnsi" w:hAnsiTheme="minorHAnsi" w:cstheme="minorHAnsi"/>
            <w:lang w:val="en-US"/>
          </w:rPr>
          <w:t>com</w:t>
        </w:r>
      </w:hyperlink>
    </w:p>
    <w:p w:rsidR="003A2CB3" w:rsidRPr="00E80E3A" w:rsidRDefault="003A2CB3" w:rsidP="000732D9">
      <w:pPr>
        <w:spacing w:after="0" w:line="240" w:lineRule="auto"/>
        <w:ind w:left="426" w:right="142" w:firstLine="708"/>
        <w:jc w:val="both"/>
        <w:rPr>
          <w:rFonts w:asciiTheme="minorHAnsi" w:hAnsiTheme="minorHAnsi" w:cstheme="minorHAnsi"/>
          <w:color w:val="002060"/>
        </w:rPr>
      </w:pPr>
      <w:r w:rsidRPr="0098194D">
        <w:rPr>
          <w:rFonts w:asciiTheme="minorHAnsi" w:eastAsia="Arial Unicode MS" w:hAnsiTheme="minorHAnsi" w:cstheme="minorHAnsi"/>
          <w:color w:val="002060"/>
        </w:rPr>
        <w:t xml:space="preserve">Для </w:t>
      </w:r>
      <w:r w:rsidRPr="0098194D">
        <w:rPr>
          <w:rFonts w:asciiTheme="minorHAnsi" w:hAnsiTheme="minorHAnsi" w:cstheme="minorHAnsi"/>
          <w:color w:val="002060"/>
        </w:rPr>
        <w:t>участников курса</w:t>
      </w:r>
      <w:r w:rsidR="00E80E3A" w:rsidRPr="0098194D">
        <w:rPr>
          <w:rFonts w:asciiTheme="minorHAnsi" w:hAnsiTheme="minorHAnsi" w:cstheme="minorHAnsi"/>
          <w:color w:val="002060"/>
        </w:rPr>
        <w:t xml:space="preserve"> - адвокатов АП Иркутской области</w:t>
      </w:r>
      <w:r w:rsidRPr="0098194D">
        <w:rPr>
          <w:rFonts w:asciiTheme="minorHAnsi" w:hAnsiTheme="minorHAnsi" w:cstheme="minorHAnsi"/>
          <w:color w:val="002060"/>
        </w:rPr>
        <w:t xml:space="preserve">, успешно прошедших обучение, планируется учебно-ознакомительная поездка </w:t>
      </w:r>
      <w:r w:rsidR="00E80E3A" w:rsidRPr="0098194D">
        <w:rPr>
          <w:rFonts w:asciiTheme="minorHAnsi" w:hAnsiTheme="minorHAnsi" w:cstheme="minorHAnsi"/>
          <w:color w:val="002060"/>
        </w:rPr>
        <w:t>в Армению,</w:t>
      </w:r>
      <w:r w:rsidR="000019BD" w:rsidRPr="0098194D">
        <w:rPr>
          <w:rFonts w:asciiTheme="minorHAnsi" w:hAnsiTheme="minorHAnsi" w:cstheme="minorHAnsi"/>
          <w:color w:val="002060"/>
        </w:rPr>
        <w:t xml:space="preserve"> страну</w:t>
      </w:r>
      <w:r w:rsidR="00E80E3A" w:rsidRPr="0098194D">
        <w:rPr>
          <w:rFonts w:asciiTheme="minorHAnsi" w:hAnsiTheme="minorHAnsi" w:cstheme="minorHAnsi"/>
          <w:color w:val="002060"/>
        </w:rPr>
        <w:t xml:space="preserve"> с </w:t>
      </w:r>
      <w:r w:rsidR="000019BD" w:rsidRPr="0098194D">
        <w:rPr>
          <w:rFonts w:asciiTheme="minorHAnsi" w:hAnsiTheme="minorHAnsi" w:cstheme="minorHAnsi"/>
          <w:color w:val="002060"/>
        </w:rPr>
        <w:t>богатейшей историей</w:t>
      </w:r>
      <w:r w:rsidR="000019BD">
        <w:rPr>
          <w:rFonts w:asciiTheme="minorHAnsi" w:hAnsiTheme="minorHAnsi" w:cstheme="minorHAnsi"/>
          <w:color w:val="002060"/>
        </w:rPr>
        <w:t>, культурой и традициями.</w:t>
      </w:r>
      <w:r w:rsidRPr="00E80E3A">
        <w:rPr>
          <w:rFonts w:asciiTheme="minorHAnsi" w:hAnsiTheme="minorHAnsi" w:cstheme="minorHAnsi"/>
          <w:color w:val="002060"/>
        </w:rPr>
        <w:t xml:space="preserve"> </w:t>
      </w:r>
    </w:p>
    <w:sectPr w:rsidR="003A2CB3" w:rsidRPr="00E80E3A" w:rsidSect="000019BD">
      <w:pgSz w:w="11906" w:h="16838"/>
      <w:pgMar w:top="142" w:right="567" w:bottom="142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2F7B" w:rsidRDefault="008A2F7B" w:rsidP="00976DC7">
      <w:pPr>
        <w:spacing w:after="0" w:line="240" w:lineRule="auto"/>
      </w:pPr>
      <w:r>
        <w:separator/>
      </w:r>
    </w:p>
  </w:endnote>
  <w:endnote w:type="continuationSeparator" w:id="0">
    <w:p w:rsidR="008A2F7B" w:rsidRDefault="008A2F7B" w:rsidP="00976D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2F7B" w:rsidRDefault="008A2F7B" w:rsidP="00976DC7">
      <w:pPr>
        <w:spacing w:after="0" w:line="240" w:lineRule="auto"/>
      </w:pPr>
      <w:r>
        <w:separator/>
      </w:r>
    </w:p>
  </w:footnote>
  <w:footnote w:type="continuationSeparator" w:id="0">
    <w:p w:rsidR="008A2F7B" w:rsidRDefault="008A2F7B" w:rsidP="00976D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14AA398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FA2F4B"/>
    <w:multiLevelType w:val="hybridMultilevel"/>
    <w:tmpl w:val="F5E62FD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24D11430"/>
    <w:multiLevelType w:val="hybridMultilevel"/>
    <w:tmpl w:val="57A83C7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2B922F15"/>
    <w:multiLevelType w:val="hybridMultilevel"/>
    <w:tmpl w:val="59BE37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2F5C04"/>
    <w:multiLevelType w:val="hybridMultilevel"/>
    <w:tmpl w:val="BD5023BC"/>
    <w:lvl w:ilvl="0" w:tplc="04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2E52699A">
      <w:numFmt w:val="bullet"/>
      <w:lvlText w:val="-"/>
      <w:lvlJc w:val="left"/>
      <w:pPr>
        <w:ind w:left="3071" w:hanging="1140"/>
      </w:pPr>
      <w:rPr>
        <w:rFonts w:ascii="Times New Roman" w:eastAsia="Calibr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59986A6A"/>
    <w:multiLevelType w:val="hybridMultilevel"/>
    <w:tmpl w:val="722457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E36A97"/>
    <w:multiLevelType w:val="hybridMultilevel"/>
    <w:tmpl w:val="D3588C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1614E3"/>
    <w:multiLevelType w:val="hybridMultilevel"/>
    <w:tmpl w:val="DCC87230"/>
    <w:lvl w:ilvl="0" w:tplc="C6C89230">
      <w:numFmt w:val="bullet"/>
      <w:lvlText w:val="-"/>
      <w:lvlJc w:val="left"/>
      <w:pPr>
        <w:ind w:left="2091" w:hanging="124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8" w15:restartNumberingAfterBreak="0">
    <w:nsid w:val="66726189"/>
    <w:multiLevelType w:val="hybridMultilevel"/>
    <w:tmpl w:val="29F4C6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A77601"/>
    <w:multiLevelType w:val="hybridMultilevel"/>
    <w:tmpl w:val="CF00A786"/>
    <w:lvl w:ilvl="0" w:tplc="2AD201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C0647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7C041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D6CF4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F86B4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15609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262DC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DCCA8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2CC7C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7B2D4B3E"/>
    <w:multiLevelType w:val="hybridMultilevel"/>
    <w:tmpl w:val="B35A05E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0"/>
  </w:num>
  <w:num w:numId="4">
    <w:abstractNumId w:val="4"/>
  </w:num>
  <w:num w:numId="5">
    <w:abstractNumId w:val="7"/>
  </w:num>
  <w:num w:numId="6">
    <w:abstractNumId w:val="8"/>
  </w:num>
  <w:num w:numId="7">
    <w:abstractNumId w:val="6"/>
  </w:num>
  <w:num w:numId="8">
    <w:abstractNumId w:val="3"/>
  </w:num>
  <w:num w:numId="9">
    <w:abstractNumId w:val="1"/>
  </w:num>
  <w:num w:numId="10">
    <w:abstractNumId w:val="2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DD8"/>
    <w:rsid w:val="000019BD"/>
    <w:rsid w:val="000069EE"/>
    <w:rsid w:val="00047F56"/>
    <w:rsid w:val="000732D9"/>
    <w:rsid w:val="00085EEA"/>
    <w:rsid w:val="00092301"/>
    <w:rsid w:val="00093134"/>
    <w:rsid w:val="00093283"/>
    <w:rsid w:val="00095771"/>
    <w:rsid w:val="000D56C2"/>
    <w:rsid w:val="000E4E05"/>
    <w:rsid w:val="000E4F25"/>
    <w:rsid w:val="0010282D"/>
    <w:rsid w:val="00116CEC"/>
    <w:rsid w:val="00117EBB"/>
    <w:rsid w:val="0012164B"/>
    <w:rsid w:val="00174BFC"/>
    <w:rsid w:val="001766AC"/>
    <w:rsid w:val="00180C6F"/>
    <w:rsid w:val="00186CCE"/>
    <w:rsid w:val="001B0C55"/>
    <w:rsid w:val="001D5962"/>
    <w:rsid w:val="001E3695"/>
    <w:rsid w:val="001F7197"/>
    <w:rsid w:val="00256B88"/>
    <w:rsid w:val="00286204"/>
    <w:rsid w:val="00287145"/>
    <w:rsid w:val="002B18E7"/>
    <w:rsid w:val="002B449B"/>
    <w:rsid w:val="0031011F"/>
    <w:rsid w:val="00367D72"/>
    <w:rsid w:val="003905A0"/>
    <w:rsid w:val="003A0EB5"/>
    <w:rsid w:val="003A2CB3"/>
    <w:rsid w:val="003E544E"/>
    <w:rsid w:val="003F4D49"/>
    <w:rsid w:val="00417B09"/>
    <w:rsid w:val="00420B4A"/>
    <w:rsid w:val="00455B91"/>
    <w:rsid w:val="004608F8"/>
    <w:rsid w:val="00474D1E"/>
    <w:rsid w:val="004845C0"/>
    <w:rsid w:val="004B16B7"/>
    <w:rsid w:val="004E21E8"/>
    <w:rsid w:val="004E339F"/>
    <w:rsid w:val="00501EAB"/>
    <w:rsid w:val="00544611"/>
    <w:rsid w:val="0055644B"/>
    <w:rsid w:val="00557151"/>
    <w:rsid w:val="00597E0B"/>
    <w:rsid w:val="006064C9"/>
    <w:rsid w:val="00612CBD"/>
    <w:rsid w:val="006166A3"/>
    <w:rsid w:val="00645BB9"/>
    <w:rsid w:val="00663391"/>
    <w:rsid w:val="0069207D"/>
    <w:rsid w:val="0069301D"/>
    <w:rsid w:val="006966C3"/>
    <w:rsid w:val="006A24C9"/>
    <w:rsid w:val="006A518D"/>
    <w:rsid w:val="006B1C44"/>
    <w:rsid w:val="006B61C1"/>
    <w:rsid w:val="006C6770"/>
    <w:rsid w:val="006D417F"/>
    <w:rsid w:val="0074105E"/>
    <w:rsid w:val="007441E2"/>
    <w:rsid w:val="00750FE2"/>
    <w:rsid w:val="007D1155"/>
    <w:rsid w:val="007F49FF"/>
    <w:rsid w:val="00806501"/>
    <w:rsid w:val="008606AA"/>
    <w:rsid w:val="00865D69"/>
    <w:rsid w:val="008965CD"/>
    <w:rsid w:val="008A2F7B"/>
    <w:rsid w:val="008B5550"/>
    <w:rsid w:val="008D6DD8"/>
    <w:rsid w:val="008E744F"/>
    <w:rsid w:val="00920A69"/>
    <w:rsid w:val="0092136B"/>
    <w:rsid w:val="00926355"/>
    <w:rsid w:val="009437C2"/>
    <w:rsid w:val="00966C7E"/>
    <w:rsid w:val="00976DC7"/>
    <w:rsid w:val="00977789"/>
    <w:rsid w:val="0098194D"/>
    <w:rsid w:val="009872A6"/>
    <w:rsid w:val="009A63E1"/>
    <w:rsid w:val="009E422B"/>
    <w:rsid w:val="00A02DD9"/>
    <w:rsid w:val="00A723B7"/>
    <w:rsid w:val="00AF00BD"/>
    <w:rsid w:val="00B01A69"/>
    <w:rsid w:val="00B124D4"/>
    <w:rsid w:val="00B1587F"/>
    <w:rsid w:val="00B269C7"/>
    <w:rsid w:val="00B34220"/>
    <w:rsid w:val="00B44EF3"/>
    <w:rsid w:val="00B466E2"/>
    <w:rsid w:val="00B52526"/>
    <w:rsid w:val="00B7023A"/>
    <w:rsid w:val="00B80275"/>
    <w:rsid w:val="00B80E4E"/>
    <w:rsid w:val="00B85BBD"/>
    <w:rsid w:val="00B95407"/>
    <w:rsid w:val="00BA5721"/>
    <w:rsid w:val="00BB477C"/>
    <w:rsid w:val="00BC6242"/>
    <w:rsid w:val="00BF1962"/>
    <w:rsid w:val="00C03586"/>
    <w:rsid w:val="00C2083F"/>
    <w:rsid w:val="00C37245"/>
    <w:rsid w:val="00C43D23"/>
    <w:rsid w:val="00C45EDB"/>
    <w:rsid w:val="00C54076"/>
    <w:rsid w:val="00C727B4"/>
    <w:rsid w:val="00C85550"/>
    <w:rsid w:val="00C95438"/>
    <w:rsid w:val="00CB2EE3"/>
    <w:rsid w:val="00D0574C"/>
    <w:rsid w:val="00D17DC7"/>
    <w:rsid w:val="00D277E4"/>
    <w:rsid w:val="00D74167"/>
    <w:rsid w:val="00DA5293"/>
    <w:rsid w:val="00DB6D07"/>
    <w:rsid w:val="00E23588"/>
    <w:rsid w:val="00E327CC"/>
    <w:rsid w:val="00E65EAD"/>
    <w:rsid w:val="00E75A44"/>
    <w:rsid w:val="00E80E3A"/>
    <w:rsid w:val="00E9021C"/>
    <w:rsid w:val="00E97048"/>
    <w:rsid w:val="00EA732D"/>
    <w:rsid w:val="00EB70DF"/>
    <w:rsid w:val="00EE3742"/>
    <w:rsid w:val="00F07259"/>
    <w:rsid w:val="00F167B9"/>
    <w:rsid w:val="00F45F02"/>
    <w:rsid w:val="00F54766"/>
    <w:rsid w:val="00F629AB"/>
    <w:rsid w:val="00F72B0B"/>
    <w:rsid w:val="00F7720E"/>
    <w:rsid w:val="00F92B5B"/>
    <w:rsid w:val="00F96F84"/>
    <w:rsid w:val="00FB6EF0"/>
    <w:rsid w:val="00FC2325"/>
    <w:rsid w:val="00FE1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5FEEE5"/>
  <w15:docId w15:val="{49168A24-617B-4212-A2BA-D9DBC3C24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6DD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unhideWhenUsed/>
    <w:rsid w:val="00976DC7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a4">
    <w:name w:val="Текст концевой сноски Знак"/>
    <w:link w:val="a3"/>
    <w:uiPriority w:val="99"/>
    <w:semiHidden/>
    <w:rsid w:val="00976DC7"/>
    <w:rPr>
      <w:rFonts w:ascii="Calibri" w:eastAsia="Calibri" w:hAnsi="Calibri" w:cs="Times New Roman"/>
      <w:sz w:val="20"/>
      <w:szCs w:val="20"/>
    </w:rPr>
  </w:style>
  <w:style w:type="character" w:styleId="a5">
    <w:name w:val="endnote reference"/>
    <w:uiPriority w:val="99"/>
    <w:semiHidden/>
    <w:unhideWhenUsed/>
    <w:rsid w:val="00976DC7"/>
    <w:rPr>
      <w:vertAlign w:val="superscript"/>
    </w:rPr>
  </w:style>
  <w:style w:type="paragraph" w:customStyle="1" w:styleId="-11">
    <w:name w:val="Цветной список - Акцент 11"/>
    <w:basedOn w:val="a"/>
    <w:uiPriority w:val="34"/>
    <w:qFormat/>
    <w:rsid w:val="00976DC7"/>
    <w:pPr>
      <w:ind w:left="720"/>
      <w:contextualSpacing/>
    </w:pPr>
  </w:style>
  <w:style w:type="character" w:styleId="a6">
    <w:name w:val="Hyperlink"/>
    <w:uiPriority w:val="99"/>
    <w:unhideWhenUsed/>
    <w:rsid w:val="00FC2325"/>
    <w:rPr>
      <w:color w:val="0000FF"/>
      <w:u w:val="single"/>
    </w:rPr>
  </w:style>
  <w:style w:type="paragraph" w:customStyle="1" w:styleId="A7">
    <w:name w:val="Текстовый блок A"/>
    <w:uiPriority w:val="99"/>
    <w:rsid w:val="00EE3742"/>
    <w:rPr>
      <w:rFonts w:ascii="Helvetica" w:hAnsi="Helvetica" w:cs="Helvetica"/>
      <w:color w:val="000000"/>
      <w:sz w:val="24"/>
      <w:szCs w:val="24"/>
    </w:rPr>
  </w:style>
  <w:style w:type="character" w:styleId="a8">
    <w:name w:val="Strong"/>
    <w:uiPriority w:val="22"/>
    <w:qFormat/>
    <w:rsid w:val="00CB2EE3"/>
    <w:rPr>
      <w:b/>
      <w:bCs/>
    </w:rPr>
  </w:style>
  <w:style w:type="paragraph" w:styleId="a9">
    <w:name w:val="Normal (Web)"/>
    <w:basedOn w:val="a"/>
    <w:uiPriority w:val="99"/>
    <w:semiHidden/>
    <w:unhideWhenUsed/>
    <w:rsid w:val="00CB2EE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CB2EE3"/>
    <w:pPr>
      <w:ind w:left="720"/>
      <w:contextualSpacing/>
    </w:pPr>
  </w:style>
  <w:style w:type="paragraph" w:styleId="ab">
    <w:name w:val="header"/>
    <w:basedOn w:val="a"/>
    <w:link w:val="ac"/>
    <w:uiPriority w:val="99"/>
    <w:unhideWhenUsed/>
    <w:rsid w:val="0097778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977789"/>
    <w:rPr>
      <w:sz w:val="22"/>
      <w:szCs w:val="22"/>
      <w:lang w:eastAsia="en-US"/>
    </w:rPr>
  </w:style>
  <w:style w:type="paragraph" w:styleId="ad">
    <w:name w:val="footer"/>
    <w:basedOn w:val="a"/>
    <w:link w:val="ae"/>
    <w:uiPriority w:val="99"/>
    <w:unhideWhenUsed/>
    <w:rsid w:val="0097778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977789"/>
    <w:rPr>
      <w:sz w:val="22"/>
      <w:szCs w:val="22"/>
      <w:lang w:eastAsia="en-US"/>
    </w:rPr>
  </w:style>
  <w:style w:type="paragraph" w:styleId="af">
    <w:name w:val="Balloon Text"/>
    <w:basedOn w:val="a"/>
    <w:link w:val="af0"/>
    <w:uiPriority w:val="99"/>
    <w:semiHidden/>
    <w:unhideWhenUsed/>
    <w:rsid w:val="001B0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1B0C55"/>
    <w:rPr>
      <w:rFonts w:ascii="Tahoma" w:hAnsi="Tahoma" w:cs="Tahoma"/>
      <w:sz w:val="16"/>
      <w:szCs w:val="16"/>
      <w:lang w:eastAsia="en-US"/>
    </w:rPr>
  </w:style>
  <w:style w:type="character" w:styleId="af1">
    <w:name w:val="FollowedHyperlink"/>
    <w:basedOn w:val="a0"/>
    <w:uiPriority w:val="99"/>
    <w:semiHidden/>
    <w:unhideWhenUsed/>
    <w:rsid w:val="0092136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rkutsk.law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cs.google.com/forms/d/e/1FAIpQLSfIw5jjJ_1_8Tfcr-maT0Lotuu6j46Rovi8WPY-hPtVKEloXg/viewform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72E4BF-CC34-4E56-81F6-7EB60CF187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2318</TotalTime>
  <Pages>1</Pages>
  <Words>656</Words>
  <Characters>3741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4389</CharactersWithSpaces>
  <SharedDoc>false</SharedDoc>
  <HLinks>
    <vt:vector size="6" baseType="variant">
      <vt:variant>
        <vt:i4>1048639</vt:i4>
      </vt:variant>
      <vt:variant>
        <vt:i4>0</vt:i4>
      </vt:variant>
      <vt:variant>
        <vt:i4>0</vt:i4>
      </vt:variant>
      <vt:variant>
        <vt:i4>5</vt:i4>
      </vt:variant>
      <vt:variant>
        <vt:lpwstr>mailto:opensno@gmail.com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Roman</cp:lastModifiedBy>
  <cp:revision>38</cp:revision>
  <cp:lastPrinted>2016-06-17T00:23:00Z</cp:lastPrinted>
  <dcterms:created xsi:type="dcterms:W3CDTF">2020-03-19T07:21:00Z</dcterms:created>
  <dcterms:modified xsi:type="dcterms:W3CDTF">2020-04-05T06:05:00Z</dcterms:modified>
</cp:coreProperties>
</file>